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https://static.comunicae.com/photos/notas/1247231/805DF575-DFB1-4479-B463-E4169A4B132B.jpeg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Gabriel Lass: El pintor de emociones que rompe barreras con su arte abstracto</w:t>
      </w:r>
    </w:p>
    <w:p>
      <w:pPr>
        <w:pStyle w:val="Ttulo2"/>
        <w:rPr>
          <w:color w:val="355269"/>
        </w:rPr>
      </w:pPr>
      <w:r>
        <w:rPr>
          <w:color w:val="355269"/>
        </w:rPr>
        <w:t>Gabriel Lass es un nombre que ha comenzado a resonar con fuerza en el mundo del arte contemporáneo. El artista murciano, conocido como destacado artista abstracto, también posee una notable trayectoria como diseñador arquitectónico de espacios exclusivos y de lujo. Su enfoque único y su habilidad para fusionar el arte con el diseño lo han convertido en un talento versátil y altamente reconocido en ambos campos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Nacido en Murcia, Gabriel Lass demostró desde temprana edad un talento innato para la creatividad. Su pasión por el arte y el diseño lo llevó a trabajar y formarse en el diseño arquitectónico desde bien joven. Sin embargo, no fue hasta más tarde que descubrió su verdadera vocación como artista abstracto</w:t>
        <w:br/>
        <w:t/>
        <w:br/>
        <w:t>La obra de Gabriel Lass se caracteriza por su estilo distintivo y su capacidad para transmitir emociones a través de formas y colores. Sus creaciones abstractas capturan la esencia de la belleza y la complejidad del mundo de alrededor, invitando al espectador a sumergirse en un viaje visual único y personal. Sus obras evocan sensaciones y despiertan emociones, generando una conexión profunda entre el espectador y la pieza.</w:t>
        <w:br/>
        <w:t/>
        <w:br/>
        <w:t>Además de la pintura, Gabriel Lass ha utilizado su formación en la creación de espacios y el diseño de proyectos constructivos, para crear lugares exclusivos y de lujo. Su experiencia en diseño se fusiona de manera magistral con su faceta artística, incorporando sus propias obras en sus proyectos arquitectónicos. Esta integración de arte y diseño crea una sinergia única que transforma los espacios en verdaderas obras de arte vivientes.</w:t>
        <w:br/>
        <w:t/>
        <w:br/>
        <w:t>El reconocimiento internacional de Gabriel Lass continúa en constante crecimiento. Sus obras han sido exhibidas en galerías y espacios artísticos de diferentes partes de España, como el Museo del Mar en Santa Pola o la Galería Azur de Madrid, despertando la admiración de críticos y coleccionistas.</w:t>
        <w:br/>
        <w:t/>
        <w:br/>
        <w:t>Destaca también su inclusión artística en el país del arte: Italia. Así lo muestra su paso por la Galería Cael en Milán, donde su trabajo fue aclamado por su originalidad y destreza técnica.</w:t>
        <w:br/>
        <w:t/>
        <w:br/>
        <w:t>También ha tenido la oportunidad de ser invitado a exponer en la embajada de Egipto en Roma. Así mismo, está exponiendo ahora algunas de sus obras en el museo Luigi Bellini de Florencia. Además, va a dejar su huella en otras ciudades italianas como Perugia, representado por el prestigioso historiador y crítico de arte Valeriano Venneri, consolidando su presencia en el escenario artístico italiano.</w:t>
        <w:br/>
        <w:t/>
        <w:br/>
        <w:t>Su visión única y su capacidad para fusionar el arte con el diseño de espacios le permiten crear obras de impacto visual y conceptual, que seguramente cautivarán al público en nuevos horizontes.</w:t>
        <w:br/>
        <w:t/>
        <w:br/>
        <w:t>La versatilidad y el talento de Gabriel Lass han llamado la atención de críticos y amantes del arte, su capacidad para desafiar las convenciones y su habilidad para combinar diferentes disciplinas lo han llevado a recibir numerosos elogios y reconocimientos a lo largo de su carrera. A medida que continúa traspasando fronteras y explorando nuevas formas de expresión artística, Gabriel Lass se posiciona como un artista destacado en el panorama internacional.</w:t>
        <w:br/>
        <w:t/>
        <w:br/>
        <w:t>Se pueden visitar sus obras en su galería virtual www.gabriellass.com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