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https://static.comunicae.com/photos/notas/1247217/arty_nueva2.jpg</w:t>
        </w:r>
      </w:hyperlink>
    </w:p>
    <w:p>
      <w:pPr>
        <w:pStyle w:val="Ttulo1"/>
        <w:spacing w:lineRule="auto" w:line="240" w:before="280" w:after="280"/>
        <w:rPr>
          <w:sz w:val="44"/>
          <w:szCs w:val="44"/>
        </w:rPr>
      </w:pPr>
      <w:r>
        <w:rPr>
          <w:sz w:val="44"/>
          <w:szCs w:val="44"/>
        </w:rPr>
        <w:t>Artydents: la franquicia dental que revoluciona el ámbito odontológico </w:t>
      </w:r>
    </w:p>
    <w:p>
      <w:pPr>
        <w:pStyle w:val="Ttulo2"/>
        <w:rPr>
          <w:color w:val="355269"/>
        </w:rPr>
      </w:pPr>
      <w:r>
        <w:rPr>
          <w:color w:val="355269"/>
        </w:rPr>
        <w:t>La enseña dental Artydents es premiada por su modelo de franquicia convirtiéndolo en una oportunidad para inversores única</w:t>
      </w:r>
    </w:p>
    <w:p>
      <w:pPr>
        <w:pStyle w:val="LOnormal"/>
        <w:rPr>
          <w:color w:val="355269"/>
        </w:rPr>
      </w:pPr>
      <w:r>
        <w:rPr>
          <w:color w:val="355269"/>
        </w:rPr>
      </w:r>
    </w:p>
    <w:p>
      <w:pPr>
        <w:pStyle w:val="LOnormal"/>
        <w:jc w:val="left"/>
        <w:rPr/>
      </w:pPr>
      <w:r>
        <w:rPr/>
        <w:t>Artydents, la prestigiosa franquicia dental, se ha consolidado como referente en el sector gracias a su enfoque único y comprometido con los pacientes y franquiciados. Con una combinación de alta calidad, precios competitivos y atención personalizada, Artydents se ha convertido en la elección preferida de familias en toda España.</w:t>
        <w:br/>
        <w:t/>
        <w:br/>
        <w:t>La clave del éxito de Artydents radica en su compromiso con la satisfacción del paciente y el éxito de sus franquiciados. Sus clínicas están equipadas con la última tecnología de vanguardia y cuentan con un equipo de doctores altamente cualificados. La central franquiciadora dará respaldo a las clínicas en la gestión diaria con pacientes, personal del franquiciado y cualquiera de los servicios que ofrece el grupo como cirugía odontológica, estética no invasiva, etc.</w:t>
        <w:br/>
        <w:t/>
        <w:br/>
        <w:t>Una de las características distintivas de Artydents es su dedicación a utilizar materiales españoles de alta gama, lo que garantiza tratamientos de calidad excepcional.</w:t>
        <w:br/>
        <w:t/>
        <w:br/>
        <w:t>Otro aspecto clave de Artydents es el sólido soporte que brinda a sus franquiciados. A diferencia de otras cadenas dentales, Artydents trabaja codo a codo con sus franquiciados, brindando apoyo en todos los departamentos y liberándolos de una carga excesiva de trabajo. Este enfoque de equipo ha llevado a Artydents a ser reconocida como la única franquicia en España que trabaja en estrecha colaboración con sus franquiciados.</w:t>
        <w:br/>
        <w:t/>
        <w:br/>
        <w:t>La formación continua también es fundamental para Artydents. La franquicia brinda constantemente capacitación a todo el personal en todos los puestos, asegurando que se mantengan actualizados en los últimos avances y técnicas odontológicas.</w:t>
        <w:br/>
        <w:t/>
        <w:br/>
        <w:t>Artydents ha obtenido recientemente tres galardones destacados, que confirman su excelencia en el sector como:</w:t>
        <w:br/>
        <w:t/>
        <w:br/>
        <w:t>Mejor Clínica de la Comunidad de Madrid: Este premio reconoce la calidad y el servicio excepcional brindado por Artydents en la Comunidad de Madrid.</w:t>
        <w:br/>
        <w:t/>
        <w:br/>
        <w:t>Mejores Cirujanos y Maxilofaciales de España: Artydents cuenta con un equipo de cirujanos y maxilofaciales altamente calificados que han sido reconocidos por su excelencia en el campo de la odontología.</w:t>
        <w:br/>
        <w:t/>
        <w:br/>
        <w:t>Mejor Franquicia Dental de España en Expansión: este premio destaca el éxito y crecimiento de Artydents como la principal franquicia dental en España, reconocida por su apoyo integral a los franquiciados y su enfoque humano en el cuidado dental.</w:t>
        <w:br/>
        <w:t/>
        <w:br/>
        <w:t>Los centros franquiciados de Artydents se enorgullecen de ser la única cadena dental en España que trabaja con pacientes de las principales compañías de seguros del país, brindando un punto de captación seguro a las clínicas franquiciadas.</w:t>
        <w:br/>
        <w:t/>
        <w:br/>
        <w:t>La marca Artydents continúa creciendo de manera sólida y sostenible en toda España. Los reconocimientos de su modelo de negocio y red de franquicia han atraído a inversores que ven la oportunidad de negocio en la alta rentabilidad que ofrece. Artydents se compromete a trabajar de la mano con sus franquiciados para garantizar el éxito y la felicidad en cada clínica.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