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https://static.comunicae.com/photos/notas/1246681/imagen_nota_de_prensa.png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IHAVEABOT comienza su expansión por Latinoamérica y prevé entrar en el próximo año en el mercado inglés</w:t>
      </w:r>
    </w:p>
    <w:p>
      <w:pPr>
        <w:pStyle w:val="Ttulo2"/>
        <w:rPr>
          <w:color w:val="355269"/>
        </w:rPr>
      </w:pPr>
      <w:r>
        <w:rPr>
          <w:color w:val="355269"/>
        </w:rPr>
        <w:t>La empresa española IHAVEABOT lanza su algoritmo al mercado de trading algorítmico latinoamericano, lo que posibilitará el acceso, a los pequeños inversores, al mercado bursátil sin necesidad de una formación previa en trading y con el objetivo de conseguir resultados consistentes desde el primer día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expansión de IHAVEABOT en Latinoamérica representa un emocionante hito en el crecimiento global de la empresa. Durante los últimos años IHAVEABOT ha obtenido un éxito significativo en España, brindando a los pequeños inversores más amateurs estrategias de trading algorítmico diseñadas para analizar grandes volúmenes de datos, identificar patrones y tendencias y ejecutar operaciones en fracciones de segundo, todo ello 100% en automático. Esto ha permitido a los inversores aprovechar las oportunidades del mercado de manera eficiente, sin que las emociones jueguen malas pasadas y mejorando los resultados.</w:t>
        <w:br/>
        <w:t/>
        <w:br/>
        <w:t>Ahora la empresa se propone compartir su experiencia y conocimientos con los inversores de América Latina. El pequeño inversor podrá acceder a los mercados de futuros, que es uno de los más antiguos del mundo y la mayor bolsa de materias primas y derivados del Chicago Mercantil Exchange. El propósito de IHAVEABOT es que pequeños ahorradores de Latinoamérica puedan acceder, de manera sencilla y rápida, a un sistema que les pueda dar buenos resultados para que cumplan sus objetivos.</w:t>
        <w:br/>
        <w:t/>
        <w:br/>
        <w:t>El servicio de IHAVEABOT consta de una suscripción mensual, pudiendo elegir el usuario el tipo de mercado al que quiere dirigirse y la cantidad de contratos Micro con los que quiere invertir. Una vez comienza la suscripción, el bot empieza a trabajar de manera automática y cada vez que va a realizar una operación avisa por Telegram los movimientos que está llevando a cabo, las operaciones de compra y venta y los movimientos de StopLoss que realiza. Además, este servicio no tiene permanencia ninguna, por lo que el usuario puede darse de baja en cualquier momento.</w:t>
        <w:br/>
        <w:t/>
        <w:br/>
        <w:t>La empresa tiene previsto lanzar su plataforma en los próximos meses en Latinoamérica y prevé estar presente en el mercado inglés el próximo año.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Alicante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2023-06-15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