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https://static.comunicae.com/photos/notas/1246025/RMA_festival_internacional_Mata_23.jpg</w:t>
        </w:r>
      </w:hyperlink>
    </w:p>
    <w:p>
      <w:pPr>
        <w:pStyle w:val="Ttulo1"/>
        <w:spacing w:lineRule="auto" w:line="240" w:before="280" w:after="280"/>
        <w:rPr>
          <w:sz w:val="44"/>
          <w:szCs w:val="44"/>
        </w:rPr>
      </w:pPr>
      <w:r>
        <w:rPr>
          <w:sz w:val="44"/>
          <w:szCs w:val="44"/>
        </w:rPr>
        <w:t>Red Mundo Atlántico participa en el Festival Mata, punto de encuentro de España, Portugal y Marruecos</w:t>
      </w:r>
    </w:p>
    <w:p>
      <w:pPr>
        <w:pStyle w:val="Ttulo2"/>
        <w:rPr>
          <w:color w:val="355269"/>
        </w:rPr>
      </w:pPr>
      <w:r>
        <w:rPr>
          <w:color w:val="355269"/>
        </w:rPr>
        <w:t>Organizado por la Asociación Alamia Laaroussia, con el auspicio de la UNESCO, y el Alto Patrocinio de Su Majestad el Rey Mohammed VI</w:t>
      </w:r>
    </w:p>
    <w:p>
      <w:pPr>
        <w:pStyle w:val="LOnormal"/>
        <w:rPr>
          <w:color w:val="355269"/>
        </w:rPr>
      </w:pPr>
      <w:r>
        <w:rPr>
          <w:color w:val="355269"/>
        </w:rPr>
      </w:r>
    </w:p>
    <w:p>
      <w:pPr>
        <w:pStyle w:val="LOnormal"/>
        <w:jc w:val="left"/>
        <w:rPr/>
      </w:pPr>
      <w:r>
        <w:rPr/>
        <w:t>Red Mundo Atlántico (RMA) participa en el evento que bajo el lema Patrimonio cultural y convergencia de culturas, se celebra del 2 al 4 de junio en Zniyed, Tánger. Será la 11 edición del Festival Internacional Mata, uno de los eventos ecuestres más importantes del Mediterráneo.</w:t>
        <w:br/>
        <w:t/>
        <w:br/>
        <w:t>Mata significa montar a pelo, muñeca, testigo Mata es una carrera salvaje, emotiva, mística, un deporte ancestral típico de los países árabes, en algunos la tradición se celebra con un cordero o su piel, en Tánger son las mujeres las que confeccionan el símbolo de la lucha: una muñeca.</w:t>
        <w:br/>
        <w:t/>
        <w:br/>
        <w:t>Esta XI edición confirma el compromiso de Sr. Nabil Baraka, presidente del Festival, de promover este patrimonio inmaterial auténtico del norte de Marruecos y sirviendo de punto de encuentro a representantes de Portugal, España y Marruecos, los tres países hermanos que presentan su candidatura conjunta a los Mundiales de fútbol de 2030.</w:t>
        <w:br/>
        <w:t/>
        <w:br/>
        <w:t>Abierto a todos los continentes, Mata es hoy un espacio de convivencia y de intercambio cultural, social y económico, afirma el presidente del festival, Nabil Baraka.</w:t>
        <w:br/>
        <w:t/>
        <w:br/>
        <w:t>La edición de 2022 recibió más de 200.000 visitantes nacionales e internacionales y atrajo a más de 240 jinetes de diferentes tribus, contando además con 60 cooperativas del sur y del norte de Marruecos, así como de Mauritania, para exponer sus productos.</w:t>
        <w:br/>
        <w:t/>
        <w:br/>
        <w:t>Entre las muchas autoridades marroquíes y africanas que estarán presentes, se aguarda la presencia del embajador de España en Marruecos, Ricardo Díez-Hochleitner Rodríguez y una representación de la embajada de Portugal en Marruecos. El Administrador de la Asociación de Empresarios de Portugal (AEP) Paulo Vaz, el Presidente Red Mundo Atlántico, Mariano Gómez-Ulla y su director ejecutivo, Guillermo Taboada participan en el evento. Entre la larga lista de invitados, se encuentran empresarios como Patrick Hermés, Miguel Ángel Rodríguez Caveda, CEO de 3AW CEO global de 3AW y CEO de BeHappy Investments; Blanca Rudilla Asensio, Presidenta de ACI; Carlos Reinoso, portavoz de la Alianza por la Competitividad; Gema Correa, fundadora de Lycolé; periodistas deportivos como Siro López; medios tan destacados como National Geographic, Vanity Fair, Forbes, Hola, RNE, Radio Extremadura, La Razón, Castilla-La Mancha TV o el Canal 22 de México e influencers como Putos Modernos, Carlos Arnelas, la pintora Covadonga Tellaeche, el jinete David López del Moral, o la empresaria de Amarsupiel, Ana Vilaseca.</w:t>
        <w:br/>
        <w:t/>
        <w:br/>
        <w:t>Red Mundo Atlântico (RMA) es una asociación sin ánimo de lucro que conforma un ecosistema innovador para los negocios con una cultura integradora en el eje atlántico, creada por un grupo de empresarios españoles y la ASOCIACION EMPRESARIAL DE PORTUGAL AEP. Con sedes en A CORUÑA, PORTO, VIGO, MADRID y su propio Metaverso, cuenta con 20 embajadores en diferentes países del eje atlántico, y 25 aliados estratégicos de diferentes sectores que son actores en las cuatro hélices que configuran el ecosistema: universidades, empresas, administración pública y sociedad civil. Es miembro del Registro de Grupos de Interés de la CNMC y de la Comisión Europa y está registrado como plataforma tecnológica en el Ministerio de Ciencia e Innovación.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Tánger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