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https://static.comunicae.com/photos/notas/1246010/Abanades_2.jpg</w:t></w:r></w:hyperlink></w:p><w:p><w:pPr><w:pStyle w:val="Ttulo1"/><w:spacing w:lineRule="auto" w:line="240" w:before="280" w:after="280"/><w:rPr><w:sz w:val="44"/><w:szCs w:val="44"/></w:rPr></w:pPr><w:r><w:rPr><w:sz w:val="44"/><w:szCs w:val="44"/></w:rPr><w:t>Nuevas veladas astronómicas gratuitas en la Sierra Norte de Guadalajara </w:t></w:r></w:p><w:p><w:pPr><w:pStyle w:val="Ttulo2"/><w:rPr><w:color w:val="355269"/></w:rPr></w:pPr><w:r><w:rPr><w:color w:val="355269"/></w:rPr><w:t>Se van a celebrar, siempre en viernes, en Palazuelos  (16 junio); La Huerce (23 de junio); Hiendelaencina (30 de junio) y Arbancón (7 de julio). Todas son actividades gratuitas, actuaciones destinadas a poner en valor el territorio</w:t></w:r></w:p><w:p><w:pPr><w:pStyle w:val="LOnormal"/><w:rPr><w:color w:val="355269"/></w:rPr></w:pPr><w:r><w:rPr><w:color w:val="355269"/></w:rPr></w:r></w:p><w:p><w:pPr><w:pStyle w:val="LOnormal"/><w:jc w:val="left"/><w:rPr></w:rPr></w:pPr><w:r><w:rPr></w:rPr><w:t>El Grupo de Acción Local, ADEL Sierra Norte, como una más de sus actuaciones de puesta en valor del territorio y con el objetivo de promocionar la certificación de toda la comarca como &39;Reserva StarLight Cielos de Guadalajara&39; convoca cuatro nuevas veladas astronómicas en diferentes localidades de la Sierra Norte, en otros tantos viernes de los meses de junio y julio.</w:t><w:br/><w:t></w:t><w:br/><w:t>Fue en enero de 2022, coincidiendo con la feria FITUR, el proyecto Cielos de Guadalajara, impulsado por el Gobierno de Castilla-La Mancha en colaboración con administraciones locales, como el Ayuntamiento de Sigüenza, ADEL Sierra Norte y AstroGuada, recibía la máxima certificación de calidad de la Fundación StarLight, la certificación de Reserva Starlight, lo que sitúa a la comarca de Sierra Norte -todos los municipios que conforman el territorio de ADEL- como uno de los principales destinos de referencia para la observación astronómica del país.</w:t><w:br/><w:t></w:t><w:br/><w:t>Esta propuesta astroturística va dirigida a los clientes de los establecimientos hoteleros y a la población local. La inscripción es gratuita y cada velada admite un grupo máximo de 40 personas. Los cielos nocturnos limpios, nítidos y sin contaminación lumínica de los pueblos que integran el territorio de ADEL permiten observaciones celestes perfectas, ilustrativas y de gran valor para el público.</w:t><w:br/><w:t></w:t><w:br/><w:t>De nuevo, ADEL va a contar con monitores expertos y certificados de una de las empresas locales que está desarrollando esta nueva fórmula turística en la comarca.</w:t><w:br/><w:t></w:t><w:br/><w:t>Los monitores explican los procesos celestes y qué es lo que se ve en el firmamento. Por ejemplo, el porqué del brillo de determinados planetas, cómo se mueven los elementos astronómicos o cuándo se pueden observar. Con el mencionado objetivo emplean desde elementos científicos, la historia de mitología, pasando por recursos de la cultura popular, que están anclados a las raíces de la gente para que la divulgación sea más efectiva. Asimismo, se busca concienciar de la importancia de proteger el cielo oscuro y lo que aporta, tanto a la sociedad como a los pueblos de la comarca.</w:t><w:br/><w:t></w:t><w:br/><w:t>En este contexto, las veladas comienzan con una observación a ojo desnudo, para que los asistentes se hagan una primera idea de la mecánica celeste. Tras esta toma de contacto inicial, se pasa a la utilización de diferentes recursos como los telescopios, que permiten observar con más detalle otros cuerpos del firmamento, como los planetas, los cúmulos de estrellas, otras galaxias Andrómeda o, incluso, nebulosas, como la de Orión.</w:t><w:br/><w:t></w:t><w:br/><w:t>El Grupo de Acción Local va a unir este proyecto con el de la Marca de Identidad comarcal, dándole prioridad a las inscripciones de clientes alojados, o recomendados, por los establecimientos adheridos a ella.</w:t><w:br/><w:t></w:t><w:br/><w:t>Las sesiones tendrán una duración de unas dos horas y comenzarán a las 21:30 de la noche. Los puntos de encuentro y fechas que se han definido son:</w:t><w:br/><w:t></w:t><w:br/><w:t>Palazuelos: viernes, 16 junio. Puerta del Monte.</w:t><w:br/><w:t></w:t><w:br/><w:t>La Huerce: viernes, 23 de junio. Campo de fútbol.</w:t><w:br/><w:t></w:t><w:br/><w:t>Hiendelaencina: viernes, 30 de junio. Paraje Alto Llano (Camino de San Emilio).</w:t><w:br/><w:t></w:t><w:br/><w:t>Arbancón: viernes, 7 de julio. Plaza del Museo de Historias y Costumbres.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Sierra Norte de 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