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https://static.comunicae.com/photos/notas/1245072/25027_pictures_productinuse_visual_2.jpg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Las power bank ecológicas Trust Primo florecen en nuevos colores</w:t>
      </w:r>
    </w:p>
    <w:p>
      <w:pPr>
        <w:pStyle w:val="Ttulo2"/>
        <w:rPr>
          <w:color w:val="355269"/>
        </w:rPr>
      </w:pPr>
      <w:r>
        <w:rPr>
          <w:color w:val="355269"/>
        </w:rPr>
        <w:t>Con la llegada de la primavera, Trust ha lanzado las versiones en azul y verde de su batería externa Primo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Trust ha presentado los nuevos modelos de Primo, la power bank ecológica de 20.000 mAh que, a partir de ahora, también estará disponible en azul y verde desde 39,99€. Primo destaca porque ha sido fabricada teniendo en cuenta la vida útil de la batería y el medio ambiente. Está hecha con un 50% de plásticos reciclados y ofrece hasta 92 horas adicionales de uso para el dispositivo con una sola carga.</w:t>
        <w:br/>
        <w:t/>
        <w:br/>
        <w:t>La power bank ecológica de Trust permite cargar simultáneamente tres teléfonos o tabletas de cualquier marca, a través de dos puertos USB-A y un puerto USB-C. Su gran capacidad y su diseño compacto permiten llevarla encima y recargarla cuando sea necesario, sin casi añadir peso o volumen en el bolso o la mochila.</w:t>
        <w:br/>
        <w:t/>
        <w:br/>
        <w:t>Primo ofrece una carga rápida con máxima velocidad a través de USB-C (15W) o USB-A (12 W), variando en función del dispositivo.</w:t>
        <w:br/>
        <w:t/>
        <w:br/>
        <w:t>La batería externa de alta capacidad ha aprovechado la primavera para teñirse de azul y verde. Estos productos se suman a la creciente lista de dispositivos ecológicos de Trust. La marca tiene como cometido crear accesorios digitales sostenibles y, para ello, colabora con sus socios minoristas y fabricantes para aplicar cambios inteligentes en la producción, en sus operaciones y en su gama de productos.</w:t>
        <w:br/>
        <w:t/>
        <w:br/>
        <w:t>En 2023, Trust ha lanzado varios productos Clevergreen, el distintivo utilizado para resaltar sus dispositivos ecológicos. Entre Estos, destacan el mando para videojuegos Muta, fabricado con un 75% de plásticos reciclados, y los auriculares Forta, con licencia oficial de PS5 y fabricados con un 85% de plásticos reciclados.</w:t>
        <w:br/>
        <w:t/>
        <w:br/>
        <w:t>Para más información acerca de los productos de Trust y el compromiso de la compañía con el medio ambiente, se puede visitar la página oficial en castellano.</w:t>
        <w:br/>
        <w:t/>
        <w:br/>
        <w:t>Depende de la marca o modelo y del estado de la batería. Solo a título indicativo.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2023-04-18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