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https://static.comunicae.com/photos/notas/1244856/PORTADA-PORTUGUESE-copia.jpeg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Blessmon presenta su nuevo single Portuguese</w:t>
      </w:r>
    </w:p>
    <w:p>
      <w:pPr>
        <w:pStyle w:val="Ttulo2"/>
        <w:rPr>
          <w:color w:val="355269"/>
        </w:rPr>
      </w:pPr>
      <w:r>
        <w:rPr>
          <w:color w:val="355269"/>
        </w:rPr>
        <w:t>Portuguese el nuevo sencillo del joven cantante Blessmon, ya disponible en todas las emisoras de radio, plataformas de venta digital y streaming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Portuguese, Blessmon narra una historia romántica sobre dos enamorados que comparten un viaje a Portugal, específicamente a la ciudad de Oporto. El joven cantante quedó cautivado por la belleza del país y decide retratar en su relato el encanto que este lugar ejerce sobre él y sobre la pareja de amantes.</w:t>
        <w:br/>
        <w:t/>
        <w:br/>
        <w:t>La canción acaba de estrenarse este 7 de Abril de 2023, ha sido compuesta por el propio Blessmon, y ha sido grabada en los estudios Korner Collective.</w:t>
        <w:br/>
        <w:t/>
        <w:br/>
        <w:t>Blessmon es un joven cantante cubano/español que comenzó su carrera en 2016, cuando grabó su primera canción de estudio, desde entonces lleva practicando, hasta este año que decidió lanzar su primer sencillo y comenzar su carrera discográfica para encandilar al público.</w:t>
        <w:br/>
        <w:t/>
        <w:br/>
        <w:t>Durante esteperíodo de tiempo, Blessmon se ha dedicado a componer y grabar, llegando a producir más de un centenar de canciones. Actualmente, cuenta con un equipo de trabajo altamente capacitado que lo respalda y lo impulsa a alcanzar sus objetivos en la industria musical. Con su imparable energía y gran cantidad de material, Blessmon se encuentra en una posición privilegiada para llegar a la cima.</w:t>
        <w:br/>
        <w:t/>
        <w:br/>
        <w:t>Es el segundo tema que lanza en su carrera, ya que en enero de este 2023 salió Dame la luz, el primer sencillo de un joven cantante y que solo en Youtube ya ha sido visualizado más de 330.000 veces, que busca en sus temas narrar historias que traspasan la música y dejen huella.</w:t>
        <w:br/>
        <w:t/>
        <w:br/>
        <w:t>Single yvideoclipdisponibles en:Video Portuguese,Instagram BlessmonySpotify Portuguese.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