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https://static.comunicae.com/photos/notas/1244135/IVN_MALAGN.jpg</w:t></w:r></w:hyperlink></w:p><w:p><w:pPr><w:pStyle w:val="Ttulo1"/><w:spacing w:lineRule="auto" w:line="240" w:before="280" w:after="280"/><w:rPr><w:sz w:val="44"/><w:szCs w:val="44"/></w:rPr></w:pPr><w:r><w:rPr><w:sz w:val="44"/><w:szCs w:val="44"/></w:rPr><w:t>El prestigioso odontólogo Iván Malagón amplia sus servicios e inaugura Iván Malagón Skin</w:t></w:r></w:p><w:p><w:pPr><w:pStyle w:val="Ttulo2"/><w:rPr><w:color w:val="355269"/></w:rPr></w:pPr><w:r><w:rPr><w:color w:val="355269"/></w:rPr><w:t>Clínica Dental (Iván MalagónClinic), Medicina y CirugíaEstética (IMCface&body) y centro de Belleza (IMCSkin) hacen del espacio de Iván Malagón un centro único en el mundo</w:t></w:r></w:p><w:p><w:pPr><w:pStyle w:val="LOnormal"/><w:rPr><w:color w:val="355269"/></w:rPr></w:pPr><w:r><w:rPr><w:color w:val="355269"/></w:rPr></w:r></w:p><w:p><w:pPr><w:pStyle w:val="LOnormal"/><w:jc w:val="left"/><w:rPr></w:rPr></w:pPr><w:r><w:rPr></w:rPr><w:t>El doctor Iván Malagónes reconocido en todo el planeta por su visión para construir las sonrisas más armónicas, consiguiendo los resultados que promete a sus miles de pacientes; pero, además, su creatividad e inquietud le han llevado a ser referente mundial en la investigación y el desarrollo de técnicas, protocolos de trabajo multidisciplinar y herramientas tecnológicas.Iván MalagónClinic abrió sus puertas en el año 2014, tras más de 18 años de desarrollo profesional del Dr. Malagón, en los que vio cómo quería enfocar su propio centro. Situada en la Milla de Oro de la capital de España, la ilustre calle José Ortega y Gasset, en Madrid, sirve de espacio para que, tanto el Dr. Iván Malagón como los profesionales que ha ido seleccionando cuidadosamente por su alto grado de capacitación técnica y, no menos importante, sensibilidad por la estética, puedan analizar el rostro de cada persona y conseguir salud, belleza y armonía.</w:t><w:br/><w:t></w:t><w:br/><w:t>La sensibilidad por la armonía, la belleza y por conseguir proporciones correctas ha sido algo clave para mí a nivel profesional y personal desde siempre. En toda la carrera profesional, encontrar la naturalidad de la sonrisa con resultados que superen las expectativas ha sido el &39;leitmotiv&39;. Con esa idea, Iván Malagón creó Iván MalagónClinic: un lugar exclusivo, apto para todos los públicos.</w:t><w:br/><w:t></w:t><w:br/><w:t>La evolución natural de Iván MalagónClinic era rodearse de los mejores especialistas de cada rama de la medicina estética, de la cirugía plástica y de profesionales de la belleza, para poner la guinda al pastel, es decir, aportar a las sonrisas que ya había conseguido el Dr. Iván Malagón esos pequeños detalles que terminas de hacerla armónica (labios, arrugas periorales, calidad de la piel, antienvejecimiento, retroaging, etc.), y conseguir el espacio necesario para poder desarrollar estos servicios con todas las garantías de éxito y con la premisa de hacer sentir especial a cada persona que pise sus instalaciones. Así nacieron Iván Malagónface&body e Iván MalagónSkin (IMCface&body e IMCSkin).</w:t><w:br/><w:t></w:t><w:br/><w:t>IMCface&bodyes una unidad de medicina y cirugía estética que, a través de sus tratamientos (Rellenos de ácido hialurónico, Toxina botulínica, Medicina Estética Facial, Medicina Estética Corporal) y en manos de los mejores profesionales, la belleza y la salud facial y corporal, están aseguradas. </w:t><w:br/><w:t></w:t><w:br/><w:t>Y, ahora, gracias a su última apertura: con IMCSkin, el doctor consigue cerrar el círculo: un espacio donde la mejor selección de tratamientos de belleza devuelven la armonía y el equilibrio deseado a la piel. Técnicas de rejuvenecimiento facial, limpiezas exhaustivas, tratamientos de hidratación, así como otras propuestas de belleza centradas en el cuidado del cuerpo de pies a cabeza.</w:t><w:br/><w:t></w:t><w:br/><w:t>Ambos centros se encuentran en el nuevo espacio de la calle José Ortega y Gasset, 23.</w:t><w:br/><w:t></w:t><w:br/><w:t>Iván Malagón, el arquitecto de sonrisas, creador de un lugar donde la belleza y la salud consiguen la armonía perfecta</w:t><w:br/><w:t></w:t><w:br/><w:t>El Dr. Iván Malagón es todo un referente internacional en ortodoncia invisible, ortopedia maxilar y cirugía ortognática.</w:t><w:br/><w:t></w:t><w:br/><w:t>Es el único ortodoncista español incluido en el selecto grupo internacional DSD Masters, integrado por profesionales altamente especializados en el Diseño Digital de Sonrisas, la técnica más avanzada para diseñar la sonrisa más armónica para cada paciente.</w:t><w:br/><w:t></w:t><w:br/><w:t>Su labor profesional está orientada a conjugar estética y salud, logrando una excelente estética y una perfecta salud oral, lo que le ha convertido en el odontólogo de cabecera para celebrities. Su amplia experiencia ha sido reconocida con distintos galardones; entre ellos la Medalla de Oro al Prestigio Profesional del Foro Europa 2001.</w:t><w:br/><w:t></w:t><w:br/><w:t>www.ivanmalagonclinic.com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