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https://static.comunicae.com/photos/notas/1244108/fotogrupo.jpg</w:t>
        </w:r>
      </w:hyperlink>
    </w:p>
    <w:p>
      <w:pPr>
        <w:pStyle w:val="Ttulo1"/>
        <w:spacing w:lineRule="auto" w:line="240" w:before="280" w:after="280"/>
        <w:rPr>
          <w:sz w:val="44"/>
          <w:szCs w:val="44"/>
        </w:rPr>
      </w:pPr>
      <w:r>
        <w:rPr>
          <w:sz w:val="44"/>
          <w:szCs w:val="44"/>
        </w:rPr>
        <w:t>EIKEN y EITB presentan un plan de trabajo conjunto para dimensionar y reforzar al sector audiovisual vasco</w:t>
      </w:r>
    </w:p>
    <w:p>
      <w:pPr>
        <w:pStyle w:val="Ttulo2"/>
        <w:rPr>
          <w:color w:val="355269"/>
        </w:rPr>
      </w:pPr>
      <w:r>
        <w:rPr>
          <w:color w:val="355269"/>
        </w:rPr>
        <w:t>Ambas entidades han presentado hoy las líneas de trabajo para el periodo 2023-2024, con las que buscan reforzar un ecosistema sectorial local que dé respuesta a la realidad actual de contenidos audiovisuales y digitales, en un contexto que requiere de una mayor especialización y de hacer frente a la competitividad global</w:t>
      </w:r>
    </w:p>
    <w:p>
      <w:pPr>
        <w:pStyle w:val="LOnormal"/>
        <w:rPr>
          <w:color w:val="355269"/>
        </w:rPr>
      </w:pPr>
      <w:r>
        <w:rPr>
          <w:color w:val="355269"/>
        </w:rPr>
      </w:r>
    </w:p>
    <w:p>
      <w:pPr>
        <w:pStyle w:val="LOnormal"/>
        <w:jc w:val="left"/>
        <w:rPr/>
      </w:pPr>
      <w:r>
        <w:rPr/>
        <w:t>Integrado en Grupo GAIA, el Clúster Audiovisual y de Contenidos Digitales de Euskadi (EIKEN) integra a organizaciones que dan empleo a más de 1.800 personas en la Comunidad Autónoma Vasca.</w:t>
        <w:br/>
        <w:t/>
        <w:br/>
        <w:t>El acto, que se ha desarrollado en el centro internacional de Cultura contemporánea de DonostiaSan Sebastián Tabakalera, ha contado con la asistencia de representantes de numerosas empresas vinculadas al sector audiovisual vasco y lo ha clausurado el consejero de Cultura y Política Lingüística del Gobierno Vasco,Bingen Zupiria.</w:t>
        <w:br/>
        <w:t/>
        <w:br/>
        <w:t>En sus intervenciones, el director general de EITB,Andoni Aldekoa,y el presidente de EIKEN, Aletxu Echevarría, han ofrecido los detalles del plan de trabajo desarrollado por ambas entidades. El objetivo es reforzar el ecosistema del sector audiovisual vasco, para facilitar una respuesta a la coyuntura actual de la industria de contenidos audiovisuales y digitales, reforzando y cohesionando al sector, para que éste sea más fuerte, competitivo y sostenible.</w:t>
        <w:br/>
        <w:t/>
        <w:br/>
        <w:t>Con este objetivo, tal y como ha explicado el presidente de EIKEN, se pretende visualizar y reforzar la cadena de valor y la oferta sectorial mediante unas líneas de trabajo que ayuden a hacer crecer al sector, promoviendo la creación de nuevos modelos económicos y sociales en su entorno, al tiempo que sedinamiza el talento, la IDi, el emprendizaje y las alianzas interempresariales.</w:t>
        <w:br/>
        <w:t/>
        <w:br/>
        <w:t>Según han expuesto, las6 líneas de trabajo priorizadascomo complemento a las actuales actividades de servicio son:</w:t>
        <w:br/>
        <w:t/>
        <w:br/>
        <w:t>Creación de Contenidos innovadores que generen impacto socialpromovidos por EIKEN, y terceros.</w:t>
        <w:br/>
        <w:t/>
        <w:br/>
        <w:t>Desarrollo de un proyecto pionero sobremetadatos audiovisuales.</w:t>
        <w:br/>
        <w:t/>
        <w:br/>
        <w:t>Promoción de laproducción virtual entorno anuevasinfraestructuras digitales.</w:t>
        <w:br/>
        <w:t/>
        <w:br/>
        <w:t>Impulso amisiones comercialesy a la participación enforos y proyectos internacionales.</w:t>
        <w:br/>
        <w:t/>
        <w:br/>
        <w:t>Desarrollo de lacapacitación de perfiles en el sector.</w:t>
        <w:br/>
        <w:t/>
        <w:br/>
        <w:t>Gestión decontenidos sostenibles(Green Deal).</w:t>
        <w:br/>
        <w:t/>
        <w:br/>
        <w:t>Estas líneas de trabajo priorizadas -han explicado-, responden a la actual coyuntura influenciada por un marco internacional con gran incidencia en el sector, lo que hacenecesaria la alineación de las líneas estratégicas del sector audiovisual de Euskadi con los parámetros que establece la Unión Europea.</w:t>
        <w:br/>
        <w:t/>
        <w:br/>
        <w:t>Avances en la estrategia EITB 2030</w:t>
        <w:br/>
        <w:t/>
        <w:br/>
        <w:t>Durante la sesión, el director general de EITB,Andoni Aldekoa,ha informado sobre los avances en la estrategia EITB 2030. Aldekoa ha recordado que debemos ser la garantía de contenidos audiovisuales vascos y en euskera ante los nuevos consumos y soportes digitales, reforzando nuestros medios de comunicación comoreferente para la sociedad vasca en información y servicio público, conectando con la juventud, siendo una ventana vasca al mundo y garantizando la sostenibilidad del proyecto EITB.</w:t>
        <w:br/>
        <w:t/>
        <w:br/>
        <w:t>En este sentido, ha explicado los pasos que EITB está dando ya en el ámbito de lasOTT de contenidosgenerales, de los contenidos infantiles y juveniles, y con todo lo que tiene que ver con losnuevos soportes para la información. De igual modo ha explicado las últimasexperiencias transmediadel grupo público de comunicación, y la participación de EITB en la propuesta de creación de un consorcio europeo de data para contenidos audiovisuales.</w:t>
        <w:br/>
        <w:t/>
        <w:br/>
        <w:t>Precisamente, para aportar el punto de vista europeo, durante el acto ha intervenidoLucía Recalde,directora adjunta de Política de Medios, Jefa de la Unidad Industria audiovisual y programas de apoyo a los medios en la Unión Europea. Recalde ha ofrecido durante el encuentro una visión sobre las áreas de actividad que se están priorizando en Europa.</w:t>
        <w:br/>
        <w:t/>
        <w:br/>
        <w:t>El acto de esta mañana ha contado con la bienvenida del concejal de Cultura y Euskera del Ayuntamiento de Donostia-San Sebastián,Jon Insausti.</w:t>
        <w:br/>
        <w:t/>
        <w:br/>
        <w:t>Sobre EIKEN</w:t>
        <w:br/>
        <w:t/>
        <w:br/>
        <w:t>EIKEN se constituyó en 2004 como el clúster audiovisual de Euskadi. En 2015, incorporó dentro de su línea de actuación los formatos digitales para ayudar a dar impulso a la nueva realidad del sector, más complejo, y con nuevas necesidades digitales.</w:t>
        <w:br/>
        <w:t/>
        <w:br/>
        <w:t>En 2020, entra a formar parte delGrupo GAIA, la Asociación de Industrias de Conocimiento y Tecnologías Aplicadas. Esta incorporación, como subclúster, supone la creación de mayores y más diversassinergias intersectorialesen un ecosistema cada vez más digital y global.</w:t>
        <w:br/>
        <w:t/>
        <w:br/>
        <w:t>El protagonismo de lainnovación tecnológica, la transformación digital, y la sostenibilidad de contenidos y servicios,impulsa y renueva las líneas de actuación de EIKEN, y amplía su compromiso en materia de programas y actividades. Además, su presencia en laREDCAUfortalece la comunicación y la relación con otros clústeres Audiovisuales a nivel estatal.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