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https://static.comunicae.com/photos/notas/1244064/Galatz_Trail_-_atleta_con_bastones.jpg</w:t>
        </w:r>
      </w:hyperlink>
    </w:p>
    <w:p>
      <w:pPr>
        <w:pStyle w:val="Ttulo1"/>
        <w:spacing w:lineRule="auto" w:line="240" w:before="280" w:after="280"/>
        <w:rPr>
          <w:sz w:val="44"/>
          <w:szCs w:val="44"/>
        </w:rPr>
      </w:pPr>
      <w:r>
        <w:rPr>
          <w:sz w:val="44"/>
          <w:szCs w:val="44"/>
        </w:rPr>
        <w:t>Cristina Prats, Harry Jones y Alejandro Forcades lucharán este domingo por la VI Galatzó Trail en Calvià</w:t>
      </w:r>
    </w:p>
    <w:p>
      <w:pPr>
        <w:pStyle w:val="Ttulo2"/>
        <w:rPr>
          <w:color w:val="355269"/>
        </w:rPr>
      </w:pPr>
      <w:r>
        <w:rPr>
          <w:color w:val="355269"/>
        </w:rPr>
        <w:t>En la media distancia masculina se espera un duelo entre los vigentes campeones de las dos categorías en 2022</w:t>
      </w:r>
    </w:p>
    <w:p>
      <w:pPr>
        <w:pStyle w:val="LOnormal"/>
        <w:rPr>
          <w:color w:val="355269"/>
        </w:rPr>
      </w:pPr>
      <w:r>
        <w:rPr>
          <w:color w:val="355269"/>
        </w:rPr>
      </w:r>
    </w:p>
    <w:p>
      <w:pPr>
        <w:pStyle w:val="LOnormal"/>
        <w:jc w:val="left"/>
        <w:rPr/>
      </w:pPr>
      <w:r>
        <w:rPr/>
        <w:t>Cristina Prats Vidal, Harry Jones, Alejandro Forcades y William Aveiro, entre otros, participarán en la VI edición de la carrera por montaña Galatzó Trail, que se celebrará este domingo 12 de marzo en el municipio mallorquín de Calvià. En total, 800 atletas disputarán esta prueba que se divide en dos categorías: Legend, de 43 kilómetros, y Half, de 23 kilómetros, y ambas recorren la Finca Galatzó en la Serra de Tramuntana, patrimonio mundial por la Unesco cuya protección impide la participación de más corredores.</w:t>
        <w:br/>
        <w:t/>
        <w:br/>
        <w:t>En la Galatzó Legend, la atleta local Cristina Prats Vidal, vigente campeona en la edición de 2022, parte como una de las favoritas en la modalidad femenina, mientras que el británico Harry Jones es uno de los nombres que más suenan para la carrera masculina. Por su parte, en la Galatzó Half se espera un duelo entre los campeones de las categorías masculinas del pasado año: el mallorquín Alejandro Forcades, que se proclamó vencedor en la Legend masculina, y el uruguayo Willian Aveiro, ganador este año del Campeonato de Baleares de Trail de media distancia y último campeón de la Galatzó Half.</w:t>
        <w:br/>
        <w:t/>
        <w:br/>
        <w:t>La carrera, organizada por Fundación Calvià 2004 y el Ajuntament de Calvià con el apoyo de la Asociación hotelera de Peguera y Cala Fornells y la Agencia de Estrategia Turística de las Islas Baleares (AETIB), es ya una cita obligada en la agenda de las carreras por montaña tanto a nivel nacional como internacional. No en vano, este año los atletas extranjeros suponen casi el 20% de las inscripciones.</w:t>
        <w:br/>
        <w:t/>
        <w:br/>
        <w:t>La prueba de la categoría Legend comenzará en la población de Es Capdellà a las 8:30 horas, mientras que el inicio en la modalidad Half está previsto para las 10:00 horas. Se prevé que los primeros clasificados de la Half lleguen a la meta sobre las 11:50, mientras que los participantes de la Legend comenzarán a llegar en torno a las 12:30.</w:t>
        <w:br/>
        <w:t/>
        <w:br/>
        <w:t>El recorrido de la Legend incluye dos de las cimas más importantes de la Serra de Tramuntana: SEsclop (927 metros de altitud) y el célebre pico de Galatzó (1027 metros). Además, cuenta con un desnivel positivo de más de 2.000 metros. La combinación de trazados y paisajes de montaña con vistas al mar la convierten en una de las pruebas de montaña más atractivas delpaís. Por su parte, el reto principal de la categoría Half o media maratón es hacer cima en SEsclop para después recorrer algunos de los caminos más famosos de la Finca Galatzó, con un desnivel de más de 1.000 metros.</w:t>
        <w:br/>
        <w:t/>
        <w:br/>
        <w:t>Novedades de 2023</w:t>
        <w:br/>
        <w:t/>
        <w:br/>
        <w:t>En la presente edición, los participantes disponen por primera vez de una aplicación móvil diseñada para planificar la carrera con antelación. Además, se han adaptado los horarios para evitar una alta concurrencia en el recorrido, especialmente en el tramo de doble sentido, y se ha adaptado un nuevo tipo de clasificación que permite continuar a quienes no cumplan los tiempos de corte. Además, para el avituallamiento se utilizará producto local y se podrá elegir parte de esta alimentación. También se hará un esfuerzo por garantizar la sostenibilidad de la carrera reduciendo el uso de papel y eliminando por completo los plásticos de un sólo uso.</w:t>
        <w:br/>
        <w:t/>
        <w:br/>
        <w:t>Por otro lado, este año tendrán lugar unas jornadas profesionales de deporte-turismo en el marco de la prueba, que servirán, entre otras cosas, para presentar el cada vez más cargado calendario de eventos deportivos del municipio, con el que aspira a convertirse en un hub del turismo deportivo de referencia en España.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Calvià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