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https://static.comunicae.com/photos/notas/1243728/acp-1.jpg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BIM, una garantía de futuro profesional de la mano de ACP y Espacio BIM </w:t>
      </w:r>
    </w:p>
    <w:p>
      <w:pPr>
        <w:pStyle w:val="Ttulo2"/>
        <w:rPr>
          <w:color w:val="355269"/>
        </w:rPr>
      </w:pPr>
      <w:r>
        <w:rPr>
          <w:color w:val="355269"/>
        </w:rPr>
        <w:t>Este mes de febrero se cumplen tres años desde que la Agencia de Certificación Profesional homologó la formación más exitosa de la consultora especializada en Building Information Modeling: el Máster BIM Manager Internacional (VR)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Este febrero se cumplen tres años de la alianza entre Espacio BIM -www.espaciobim.com- y la ACP (Agencia de Certificación Profesional) -agenciacertificacionprofesional.org-, un fructífero acuerdo por el que ésta homologa el programa formativo más exitoso y demandado de la consultora internacional especializada en Building Information Modeling: su Máster BIM Manager Internacional (VR); la vía online más directa y eficaz para dominar la metodología de trabajo colaborativo que ha revolucionado el sector AECO (Arquitectura, Ingeniería, Construcción, Operaciones) y se ha vuelto clave para acceder al mercado internacional con garantías de futuro profesional.</w:t>
        <w:br/>
        <w:t/>
        <w:br/>
        <w:t>Gracias a esta alianza, la ACP, primer organismo para la certificación del profesional competente en metodología BIM y que está avalado por la Entidad Nacional de Acreditación (ENAC), faculta a los usuarios de dicho máster BIM online para lograr el Certificado BIM Manager respaldado por la UNE-EN ISO/IEC 17024:2012. Un sello con reconocimiento internacional que valida que no solo los conocimientos, sino también y en especial la competencia y la capacidad de los profesionales de la edificación.</w:t>
        <w:br/>
        <w:t/>
        <w:br/>
        <w:t>Espacio BIM brinda la oportunidad de dominar la metodología Building Information Modeling a través de su máster estrella, un programa online de 600 horas, práctico, flexible, 100% bonificable para trabajadores en activo, con acceso directo a bolsa de trabajo y que se cursa en un formato de aprendizaje muy ameno y divertido, con tecnología puntera. Organizado por módulos, entre los que destaca uno de Realidad Virtual (VR) aplicado a su contenido en exclusiva por la prestigiosa multinacional Leica Geosystems, el Máster BIM Manager Internacional (VR) habilita para lograr las certificaciones de la ACP y la buildingSMART, mientras garantiza a los usuarios la mejor enseñanza para sacar el máximo partido a una metodología colaborativa que reduce costes, mejora la eficiencia y, por ello, domina hoy en los nuevos proyectos de construcción.</w:t>
        <w:br/>
        <w:t/>
        <w:br/>
        <w:t>Por todos sus beneficios y la calidad en el aprendizaje, que se desarrolla a través de un equipo docente de Espacio BIM, expertos arquitectos e ingenieros que ofrecen en todo momento tutoría y acompañamiento, este máster figura en el primer puesto del TOP 5 de valoraciones en Google, y está considerado entre los profesionales del sector como la mejor formación en BIM.</w:t>
        <w:br/>
        <w:t/>
        <w:br/>
        <w:t>La consultora internacional Espacio BIM está especializada, además de en Building Information Modeling, en Realidad Virtual, Realidad Aumentada y Realidad Mixta; y a través de su máster estrella brinda la oportunidad de gozar del distintivo de calidad de la ACP, que supone una óptima vía de acceso a oportunidades profesionales; una puerta de entrada al trabajo en proyectos de edificación en otros países, y la garantía de que el mejor conocimiento habilita para abrirse camino con éxito en un futuro laboral.</w:t>
        <w:br/>
        <w:t/>
        <w:br/>
        <w:t>Los mejores resultados a través de la mejor formación en Building Information Modeling están a un clic, con Espacio BIM y la ACP.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