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https://static.comunicae.com/photos/notas/1241591/slider-programa-bilingue-colegio-logos.jpg.jpg</w:t>
        </w:r>
      </w:hyperlink>
    </w:p>
    <w:p>
      <w:pPr>
        <w:pStyle w:val="Ttulo1"/>
        <w:spacing w:lineRule="auto" w:line="240" w:before="280" w:after="280"/>
        <w:rPr>
          <w:sz w:val="44"/>
          <w:szCs w:val="44"/>
        </w:rPr>
      </w:pPr>
      <w:r>
        <w:rPr>
          <w:sz w:val="44"/>
          <w:szCs w:val="44"/>
        </w:rPr>
        <w:t>Los beneficios de un programa bilingüe en el desarrollo y el futuro del alumno, según Logos International School</w:t>
      </w:r>
    </w:p>
    <w:p>
      <w:pPr>
        <w:pStyle w:val="Ttulo2"/>
        <w:rPr>
          <w:color w:val="355269"/>
        </w:rPr>
      </w:pPr>
      <w:r>
        <w:rPr>
          <w:color w:val="355269"/>
        </w:rPr>
        <w:t>El dominio de los idiomas es primordial en el futuro de las nuevas generaciones, ya que se vive en una sociedad globalizada en la que las habilidades de comunicación son primordiales. Es por esto que la formación de los alumnos desde bien pequeños en cuanto a otras lenguas es cada vez más necesaria</w:t>
      </w:r>
    </w:p>
    <w:p>
      <w:pPr>
        <w:pStyle w:val="LOnormal"/>
        <w:rPr>
          <w:color w:val="355269"/>
        </w:rPr>
      </w:pPr>
      <w:r>
        <w:rPr>
          <w:color w:val="355269"/>
        </w:rPr>
      </w:r>
    </w:p>
    <w:p>
      <w:pPr>
        <w:pStyle w:val="LOnormal"/>
        <w:jc w:val="left"/>
        <w:rPr/>
      </w:pPr>
      <w:r>
        <w:rPr/>
        <w:t>En Logos International School, colegio Internacional Bilingüe de Las Rozas de Madrid, tienen muy en cuenta este tipo de modelo educativo para sus alumnos. Se ha hablado con algunos profesionales de su departamento de inglés sobre la importancia que tiene para el colegio potenciar la enseñanza de varios idiomas, sobre todo, del inglés.</w:t>
        <w:br/>
        <w:t/>
        <w:br/>
        <w:t>Contamos con nuestro propio programa de bilingüismo implantado en 1984, donde somos pioneros en el sistema educativo español.Nuestro departamento se encarga de impartir una enseñanza bilingüe en inglés y español desde infantil. En los cursos superiores, y con objeto de obtener un aprendizaje del idioma más efectivo y personalizado, los alumnos asisten a clases diarias de inglés en grupos reducidos según su nivel de conocimientos, nos indica Jeffrey Wagner, profesional de Logos International School.</w:t>
        <w:br/>
        <w:t/>
        <w:br/>
        <w:t>Desde Logos cuentan también que dentro de este programa engloban además cursos en el extranjero y programas de intercambio para reforzar la educación bilingüe de sus estudiantes a través de la inmersión lingüística. Recomendamos altamente nuestro programa de inmersión, ya que estudiar en el extranjero es una experiencia muy enriquecedora para el alumno, pues se trata de una vía excelente para aprender idiomas, conocer nuevas culturas y compartir vivencias que amplíen su conocimiento, además de muchas otras ventajas que permiten sacar el máximo provecho para los jóvenes, tanto académico como personal, nos comenta Jeffrey Wagner.</w:t>
        <w:br/>
        <w:t/>
        <w:br/>
        <w:t>Estas experiencias que incluimos en nuestro programa no sólo proporcionan a los alumnos todas las ventajas que hemos mencionado, sino que además aportan una madurez extra por la toma de decisiones de forma independiente, la adaptación aldía a día sin el apoyo constante de la familia, la sensación de libertad controlada que da a los alumnos la oportunidad de madurar y ganar independencia, concluye Wagner.</w:t>
        <w:br/>
        <w:t/>
        <w:br/>
        <w:t>El hecho de conocer y hablar otras lenguas, además de la nativa, ayuda a potenciarlas diferentes facetas de la vida del alumno, ya sea el ámbito social, profesional, cultural o académico. Por eso siempre es ideal basar la educación en programas bilingües, porque los propios alumnos se acostumbran a plantear sus asignaturas en otros idiomas y de esa manera tienden a interiorizar dichas lenguas aún más de cara a su futuro.</w:t>
        <w:br/>
        <w:t/>
        <w:br/>
        <w:t>En definitiva, la formación temprana en idiomas y la complementación con actividades que lo refuercen, permite que los jóvenes sumar valor añadido a su experiencia formativa y que se diferencien del resto, lo que facilita la elección de carrera profesional. Es un dato que sobresale en el currículum y puede ser la llave de una puerta hacia el éxito. El dominio avanzado de diferentes lenguas es un mérito altamente valorado en cualquier ámbito profesional.</w:t>
        <w:br/>
        <w:t/>
        <w:br/>
        <w:t>El Colegio Logos (Logos Nursery  Logos International School) es uncolegio internacional y bilingüe, localizado en la zona noroeste de Madrid, que está posicionado entre los 4 mejores colegios de España, según el Ranking El Mundo 2022. Un colegio que se basa en la internacionalización, en la educación con valores, la innovación educativa y el espíritu deportivo.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 de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