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https://static.comunicae.com/photos/notas/1241578/viceroy.jpg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Rocío Osorno y Juan Betancourt, embajadores de Viceroy</w:t>
      </w:r>
    </w:p>
    <w:p>
      <w:pPr>
        <w:pStyle w:val="Ttulo2"/>
        <w:rPr>
          <w:color w:val="355269"/>
        </w:rPr>
      </w:pPr>
      <w:r>
        <w:rPr>
          <w:color w:val="355269"/>
        </w:rPr>
        <w:t>Viceroy presenta, a través de su colección Cápsula, a sus dos nuevos embajadores: Rocío Osorno y Juan Betancourt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firma española de relojes y joyas fundada en 1951, lanza su nueva colección cápsula de la mano de Rocío Osorno y Juan Betancourt. La diseñadora y el actor son los encargados de representar los valores renovados de la marca de relojes española. Valores que pasan por la calidad, el prestigio y la elegancia.</w:t>
        <w:br/>
        <w:t/>
        <w:br/>
        <w:t>En la colección que protagoniza la diseñadora e influencer Rocío Osorno, se encuentran piezas de una delicada belleza y finura. Relojes de mujer y complementos que imprimen personalidad, elementos exclusivos con un diseño único, modernos, estilosos y originales. Destacan, además de los relojes con caja de acero brillante, unos preciosos pendientes y anillos de acero tricolor. Los colores dorado, rosa y acero se entrelazan creando formas atractivas, femeninas, refinadas. Una preciosa pulsera de eslabones cierra las joyas de la corona (nunca mejor dicho) de esta hermosa colección.</w:t>
        <w:br/>
        <w:t/>
        <w:br/>
        <w:t>Juan Betancourt, actor y modelo, presenta un catálogo de precisos relojes para hombre. Deportivos y portentosos diseños, que destilan fuerza y clase, modelos para el hombre de hoy. Piezas que rompen con lo estricto, que arriesgan y ganan. Viene acompañados por complementos a la altura. Maravillosas pulseras en acero y piel, modernas y atrevidas. Un collar de acero corona esta colección que reivindica a un hombre renovado, comprometido y actual.</w:t>
        <w:br/>
        <w:t/>
        <w:br/>
        <w:t>Rocío y Juan suman así, dos propuestas que vienen a romper el arquetipo de la relojería y los complementos, aportando frescura e innovación. Acercan lo que será desde ya la última tendencia. Y además de estar a la última, aseguran fiabilidad y confianza, con productos elaborados con el más sumo cuidado y las mejores calidades.</w:t>
        <w:br/>
        <w:t/>
        <w:br/>
        <w:t>La colección Cápsula es la gran apuesta de Viceroy. En ella entran en juego el riesgo, la distinción y el esfuerzo.</w:t>
        <w:br/>
        <w:t/>
        <w:br/>
        <w:t>Se puede ver toda la colección completa en viceroy.es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2022-11-29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