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https://static.comunicae.com/photos/notas/1241486/MaltaMochilas.png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English on the sea, un crucero de inmersión lingüística para escolares</w:t>
      </w:r>
    </w:p>
    <w:p>
      <w:pPr>
        <w:pStyle w:val="Ttulo2"/>
        <w:rPr>
          <w:color w:val="355269"/>
        </w:rPr>
      </w:pPr>
      <w:r>
        <w:rPr>
          <w:color w:val="355269"/>
        </w:rPr>
        <w:t>Alumnos de bachillerato vivirán un exclusivo programa educativo durante una semana a bordo de un barco, recorriendo seis ciudades mediterráneas y conociendo sus secretos; todo ello en inglés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Sheffield Centre, empresa con 35 años de experiencia en la formación de idiomas, organiza cruceros de una semana por el mediterráneo para escolares de entre 14 y 17 años. Los alumnos realizarán un curso intensivo en inglés y visitarán seis ciudades mediterráneas junto a un grupo de profesores que les mostrarán los secretos de estos lugares.</w:t>
        <w:br/>
        <w:t/>
        <w:br/>
        <w:t>Este crucero educativo ayudará a los estudiantes a mejorar sus habilidades de comunicación en inglés, a la vez que les permitirá adquirir unos conocimientos sociales y culturales en las diferentes visitas que realizarán durante la travesía, que saldrá desde Barcelona y recalará en Marsella, Génova, Roma; Palermo y La Valeta.</w:t>
        <w:br/>
        <w:t/>
        <w:br/>
        <w:t>Durante el crucero se realizará un programa intensivo en el que, además de recibir clases para mejorar su gramática y su vocabulario, se realizarán todo tipo de actividades formativas en el barco y en las ciudades que visiten, todo ello siempre en inglés.</w:t>
        <w:br/>
        <w:t/>
        <w:br/>
        <w:t>Museos, palacios, edificios monumentales, catedrales e iglesias, el Vaticanotodos los rincones de estas ciudades serán mostrados a los alumnos por guías y profesores que solo hablarán en inglés.</w:t>
        <w:br/>
        <w:t/>
        <w:br/>
        <w:t>Sheffield tiene previsto organizar diversos cruceros durante todo el año, especialmente en las épocas vacacionales del curso escolar: semana blanca, Navidad, Semana Santa, etc.</w:t>
        <w:br/>
        <w:t/>
        <w:br/>
        <w:t>Para Clodoaldo Casaseca, Director de Sheffield Centre,hemos puesto en marcha este programa porque creemos que la mejor forma de conocer un idioma es unirlo a experiencias de vida en las que los alumnos, además de mejorar su inglés, conozcan su aplicación en la vida cotidiana. Si, además, podemos aportarles vivencias culturales, gastronómicas y sociales, estamos seguro de que va a ser una aventura enriquecedora.</w:t>
        <w:br/>
        <w:t/>
        <w:br/>
        <w:t>Sheffield Centrees una empresa creada hace 35 años especializada en la organización de programas formativos, campamentos,inmersiones en familia, programas de inglés  deporte, etc. endiversos destinos:Gran Bretaña, Francia, Estados Unidos, Alemania, Nueva Zelanda, Australia, Italia, Irlanda, Suiza, Canadá, Malta, Sudáfrica, etc. La compañía cuenta con oficinas en Barcelona, Madrid, Valencia y Sheffield.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2022-11-25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