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https://static.comunicae.com/photos/notas/1241243/Mallorca_Dance_Festival_2.jpeg</w:t>
        </w:r>
      </w:hyperlink>
    </w:p>
    <w:p>
      <w:pPr>
        <w:pStyle w:val="Ttulo1"/>
        <w:spacing w:lineRule="auto" w:line="240" w:before="280" w:after="280"/>
        <w:rPr>
          <w:sz w:val="44"/>
          <w:szCs w:val="44"/>
        </w:rPr>
      </w:pPr>
      <w:r>
        <w:rPr>
          <w:sz w:val="44"/>
          <w:szCs w:val="44"/>
        </w:rPr>
        <w:t>Calvià acoge el Mallorca Dance Festival, la nueva cita del baile profesional a nivel mundial </w:t>
      </w:r>
    </w:p>
    <w:p>
      <w:pPr>
        <w:pStyle w:val="Ttulo2"/>
        <w:rPr>
          <w:color w:val="355269"/>
        </w:rPr>
      </w:pPr>
      <w:r>
        <w:rPr>
          <w:color w:val="355269"/>
        </w:rPr>
        <w:t>La localidad mallorquina de Calvià acoge la primera edición del Mallorca Dance Festival, un evento de baile deportivo de gran relevancia a nivel europeo y mundial que se celebrará entre el 18 y el 20 de noviembre. El evento, en el que participarán unas 1.000 personas entre las que se encuentran las mejores del mundo en su categoría y que van a puntuar en las clasificaciones oficiales, pretende colocar al municipio mallorquín en el circuito de las grandes citas del baile profesional europeo y mundial</w:t>
      </w:r>
    </w:p>
    <w:p>
      <w:pPr>
        <w:pStyle w:val="LOnormal"/>
        <w:rPr>
          <w:color w:val="355269"/>
        </w:rPr>
      </w:pPr>
      <w:r>
        <w:rPr>
          <w:color w:val="355269"/>
        </w:rPr>
      </w:r>
    </w:p>
    <w:p>
      <w:pPr>
        <w:pStyle w:val="LOnormal"/>
        <w:jc w:val="left"/>
        <w:rPr/>
      </w:pPr>
      <w:r>
        <w:rPr/>
        <w:t>Durante los 3 días del Mallorca Dance Festival, que se desarrollará en el Palacio de Deportes Melani Costa de Calvià vila, tendrán lugar destacadas competiciones como el Mundial Senior 3 Latino, que se celebrará el sábado 19 y en el que participarán un centenar de parejas de 15 países consideradas como las mejores del mundo; o el campeonato europeo Absoluto Latino, que el domingo 20 contará con la participación de unas 60 parejas del máximo nivel. En total, son 23 pruebas internacionales desde las categorías juvenil a las senior.</w:t>
        <w:br/>
        <w:t/>
        <w:br/>
        <w:t>A nivel nacional, el Mallorca Dance Festival también aspira a convertirse en el festival de baile deportivo más importante de España y entre sus competiciones hay dos que puntúan para la clasificación española: el Trofeu Ciutat de Calvià y el Campeonato de España de B y A.</w:t>
        <w:br/>
        <w:t/>
        <w:br/>
        <w:t>En el evento se verán 10 tipos de bailes repartidos en dos categorías. Por un lado, la categoría Estándar, en la que se incluyen el vals inglés o lento, el vals vienés, el tango europeo, el slow fox y el quickstep. Por otro lado, en la categoría de baile Latino se encuentran la samba, el chachachá, la rumba, el pasodoble y jive. Las parejas ganadoras de cada categoría tendrán que demostrar su pericia en cada uno de los 5 tipos de baile de su categoría, con la excepción de algunas modalidades como el Open Junior II Ten Dance, que exhibe los 10 tipos de bailes y para el cual se requiere un especial fondo físico.</w:t>
        <w:br/>
        <w:t/>
        <w:br/>
        <w:t>Una vez finalizadas las competiciones, el lunes 21 de noviembre se impartirán sesiones de tecnificación, es decir, clases especialmente intensas en las que participan jueces de alto nivel que evalúan las competiciones del festival.</w:t>
        <w:br/>
        <w:t/>
        <w:br/>
        <w:t>Oportunidad para el turismo</w:t>
        <w:br/>
        <w:t/>
        <w:br/>
        <w:t>El objetivo del Ajuntament de Calvià y de la organización del Mallorca Dance Festival, en la que participa la academia Centre Ball Mallorca, es que este evento se asiente y se perpetúe como una cita fundamental del calendario de las parejas de baile profesional, tal como lo hacen con el German Open, por ejemplo.</w:t>
        <w:br/>
        <w:t/>
        <w:br/>
        <w:t>Este tipo de eventos es especialmente positivo para el turismo sostenible, ya que puede ayudar a desestacionalizar el turismo, puesto que los participantes visitan la isla fuera de los meses de verano. Además, suelen disfrutar del destino en los días que no compiten y en el caso de las categorías junior suelen venir familias enteras de visita.</w:t>
        <w:br/>
        <w:t/>
        <w:br/>
        <w:t>De hecho, la elección de Calvià como sede para acoger esta cita de especial envergadura ha tenido que superar varios requisitos europeos, tales como contar con una buena infraestructura de movilidad y de hoteles (en este caso, en la zona de Peguera), oferta complementaria y adecuadas instalaciones deportivas.</w:t>
        <w:br/>
        <w:t/>
        <w:br/>
        <w:t>Más información: www.mallorcadancefestival.com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Calvià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