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https://static.comunicae.com/photos/notas/1239894/ESQUEMA-INSTALACION-REVESTIMIENTO-NEOPANEL-1-scaled.png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Cómo instalar una pared de composite, según Neoture</w:t>
      </w:r>
    </w:p>
    <w:p>
      <w:pPr>
        <w:pStyle w:val="Ttulo2"/>
        <w:rPr>
          <w:color w:val="355269"/>
        </w:rPr>
      </w:pPr>
      <w:r>
        <w:rPr>
          <w:color w:val="355269"/>
        </w:rPr>
        <w:t>Los paneles de madera composite para paredes y fachadas son un innovador compuesto para exterior que no necesita mantenimiento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Para realizar un correcto montaje de revestimientofachadas en maderaes necesario seguir unas pautas sencillas en cuanto a la colocación y nivelación de los diferentes elementos y utilizar herramientas tradicionales para corte de madera. La instalación es rápida y sencilla, sin obras y sin necesidad de utilizar herramientas especiales.</w:t>
        <w:br/>
        <w:t/>
        <w:br/>
        <w:t>Se corta y atornilla de la misma forma que la madera tradicional. Aunque resulta más ventajosa por su alta durabilidad y bajo mantenimiento que la madera natural.</w:t>
        <w:br/>
        <w:t/>
        <w:br/>
        <w:t>Pasos a seguir para la instalación de paneles de madera composite</w:t>
        <w:br/>
        <w:t/>
        <w:br/>
        <w:t>1. En primer lugar: Disposición de rastreles de composite</w:t>
        <w:br/>
        <w:t/>
        <w:br/>
        <w:t>Es importante realizar un replanteo de la instalación y la colocación de los rastreles cada 35 cm. Asegurarse que en los extremos de las diferentes paredes hayun rastrel perimetral separado como máximo 10 cm del extremo.</w:t>
        <w:br/>
        <w:t/>
        <w:br/>
        <w:t>Los rastreles se atornillan a la pared mediante tornilleríaofijaciónmecánica pasante. Para la nivelación de los rastreles contra paredes con desniveles o pendientes, en ocasiones en necesarioemplear unas cuñas de plástico o escuadras, en función de las cotas o desnivelessalvar.</w:t>
        <w:br/>
        <w:t/>
        <w:br/>
        <w:t>Utilizar rastreles de madera tecnológica va a garantizar una instalación duradera y estable, sin problemas en la base.</w:t>
        <w:br/>
        <w:t/>
        <w:br/>
        <w:t>2. En Segundo lugar: Instalación de los paneles contra la pared</w:t>
        <w:br/>
        <w:t/>
        <w:br/>
        <w:t>Colocar elperfil Neopanel contra la estructura de rastreles previamente fijada contra las paredes y siempre en sentido contrario a los rastreles. Es decir: si el rastrel queda en sentido horizontal, la tabla quedará en sentido vertical y a la inversa. Los revestimientos de pared se suministran a longitud 220 cm y lo adecuado es instalar las piezas contrapeadas.</w:t>
        <w:br/>
        <w:t/>
        <w:br/>
        <w:t>Además de por estética, el revestimiento quedará estructuralmente más fuerte. Para sujetar las piezas de revestimiento a los rastreles se atornillan directamente, sin necesidad de clips de sujeción.</w:t>
        <w:br/>
        <w:t/>
        <w:br/>
        <w:t>3. Por último: Cubrir con tapa de terminación y esquineros los extremos vistos</w:t>
        <w:br/>
        <w:t/>
        <w:br/>
        <w:t>Con el fin de dejar un acabado perfecto y atractivo es importante utilizar piezas de terminación y perfil L en extremos visibles.</w:t>
        <w:br/>
        <w:t/>
        <w:br/>
        <w:t>Las tapas de madera tecnológica son piezas especiales disponibles a varios anchos que se pueden cortar y atornillar al lateral del revestimiento tecnológico.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