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https://static.comunicae.com/photos/notas/1239526/IMC_oficinas_virtuales_metaverso_sep22.png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Interim Manager Consulting inaugura sus oficinas en el metaverso</w:t>
      </w:r>
    </w:p>
    <w:p>
      <w:pPr>
        <w:pStyle w:val="Ttulo2"/>
        <w:rPr>
          <w:color w:val="355269"/>
        </w:rPr>
      </w:pPr>
      <w:r>
        <w:rPr>
          <w:color w:val="355269"/>
        </w:rPr>
        <w:t>Un espacio multidimensional, interactivo y siempre activo que permite una nueva forma de trabajar en la nube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metaverso está suponiendo un cambio muy parecido al que vivieron las empresas cuando pasaron de ofrecer sus servicios físicos a trasladar el proceso de venta al canal online gracias a Internet; es lo más parecido a entrar en un sueño en el que todo es posible, se trata de la evolución a un Internet de experiencias únicas.</w:t>
        <w:br/>
        <w:t/>
        <w:br/>
        <w:t>La inauguración de las nuevas oficinas de Interim Manager Consulting supone disponer de un escenario virtual siempre activo donde los clientes pueden interactuar y sentirse parte de la acción, en definitiva, una nueva forma de presentar un proyecto dinámico de forma diferente.</w:t>
        <w:br/>
        <w:t/>
        <w:br/>
        <w:t>Acercar los servicios al cliente, la atención personalizada e inmediata, crear experiencias, la sostenibilidad y predicar con el ejemplo, son alguno de los objetivos que la empresa se plantea con sus nuevas instalaciones.</w:t>
        <w:br/>
        <w:t/>
        <w:br/>
        <w:t>Dentro del reto que supone trabajar desde cualquier lugar y dispositivo, las oficinas virtuales dan un paso más allá para crear el ambiente adecuado y las herramientas necesarias para sentirse cómodo en la nube.</w:t>
        <w:br/>
        <w:t/>
        <w:br/>
        <w:t>Según dice Guillermo Taboada, socio fundador de la compañía, este es un primer paso de todo lo que vamos a desarrollar en los próximos años en el metaverso, siempre buscando darles a nuestros clientes servicios efectivos y experiencias increíbles y potenciando una de las grandes palancas que las empresas tenemos a nuestra disposición a costes democráticos.</w:t>
        <w:br/>
        <w:t/>
        <w:br/>
        <w:t>Las oficinas cuentan con un auditorio donde se podrá asistir de forma gratuita a las conferencias que se realicen en la empresa y también estará disponible, previa petición, para todos los clientes.</w:t>
        <w:br/>
        <w:t/>
        <w:br/>
        <w:t>Interim Manager Consulting nace en el 2014 con la visión de aportar soluciones digitales, sostenibles, democráticas, accesibles y amigables y la misión de proporcionar el conocimiento, la información y la tecnología adecuados paramejorar la toma de decisiones en las organizaciones.</w:t>
        <w:br/>
        <w:t/>
        <w:br/>
        <w:t>Es una empresa asesoramiento directivo, de Interim Management y de tecnología, que revisa los modelos de negocio para generar nuevas oportunidades, conseguir fondos europeos y mejorar la experiencia de usuario. Con 25 años de experiencia en dirección empresarial y 100 proyectos realizados, premios a la innovación, ecosistemas de negocio y herramientas digitales e inmersivas. Dispone de una red de alianzas y networking que permite la captación de negocios y talento.</w:t>
        <w:br/>
        <w:t/>
        <w:br/>
        <w:t>Ha coordinado e impulsado, entre otros, los proyectos europeos del Marco Financiero Plurianual 2021-2027: ERASMUS de RMA del lenguaje tecnológico para las universidades europeas, MetaWood el metaverso del cine y IoT Ground Quantum la computación cuántica de la sostenibilidad de los suelos.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 Coruña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2022-09-21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