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https://static.comunicae.com/photos/notas/1238879/TEMPEL_GROUP_PER_-_LIMA.png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Tempel Group planea expandir sus negocios a Bolivia y alcanzar nuevos mercados tras la visita de Getac a sus oficinas en Perú</w:t>
      </w:r>
    </w:p>
    <w:p>
      <w:pPr>
        <w:pStyle w:val="Ttulo2"/>
        <w:rPr>
          <w:color w:val="355269"/>
        </w:rPr>
      </w:pPr>
      <w:r>
        <w:rPr>
          <w:color w:val="355269"/>
        </w:rPr>
        <w:t>La visita de la empresa de tecnología taiwanesa a la oficina de San Isidro (Lima) tenía como objetivo afianzar y estrechar las relaciones entre ambas empresas y conocer las novedades y la estrategia comercial de Tempel Group para el período 2022-2023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Getac visitó el pasado mes la oficina de más de 300 m2 que Tempel Group tiene en el corazón del eje bancario de San Isidro; centro financiero más importante de la ciudad de Lima, Perú.</w:t>
        <w:br/>
        <w:t/>
        <w:br/>
        <w:t>La visita por parte de uno de los principales partners de Tempel Group tenía como objetivo principal afianzar y estrechar relaciones entre ambas empresas y conocer las novedades y la estrategia comercial para el período 2022-2023.</w:t>
        <w:br/>
        <w:t/>
        <w:br/>
        <w:t>Teddy Wang y Brian Ho asistieron en representación de Getac y Carlos Muñoz y Daniel Bao hicieron lo propio en el caso de Tempel Group. En la reunión se presentaron soluciones de hardware y software especializadas para los sectores industriales más importantes en Perú, que incluyen la industria de distribución y telecomunicaciones y se revisaron mercados con mucho potencial como pueden ser bomberos, policía nacional, empresas de almacenes o cadenas de cine.</w:t>
        <w:br/>
        <w:t/>
        <w:br/>
        <w:t>Del mismo modo, por una parte, se aprovechó la visita para acudir conjuntamente a las instalaciones de uno de los proveedores más importantes de telecomunicaciones de Perú, especializado en ofrecer soluciones de voz, datos, M2M / IoT, software y hardware. La visita sirvió para apoyar negociaciones importantes para la delegación de Tempel Group, como, por ejemplo, la venta de laptops Getac S410 a esta importante entidad.</w:t>
        <w:br/>
        <w:t/>
        <w:br/>
        <w:t>Por otra parte, sirvió para realizar acercamientos al sector de Defensa visitando la Fuerza Aérea. En dicha visita, Getac presentó los proyectos en los que ha suministrado equipos a diferentes Fuerzas Armadas a nivel mundial, respaldando estas actividades gracias a las certificaciones obtenidas dentro del sector y la amplia experiencia acumulada en el mismo.</w:t>
        <w:br/>
        <w:t/>
        <w:br/>
        <w:t>La Alianza entre Tempel Group Perú y Getac lleva vigente desde 2015, siendo Tempel Group uno de sus Premium Partner con unas relaciones comerciales sólidas y fructíferas. Las ventas de Tempel Group Perú han superado recientemente el presupuesto establecido llegando a un cumplimiento en la meta de ventas. Con este optimista escenario se espera mantener un crecimiento constante para la región, expandiendo de este modo su comercialización a Bolivia y fortaleciendo las industrias de transporte, logística y seguridad pública.</w:t>
        <w:br/>
        <w:t/>
        <w:br/>
        <w:t>Sobre Tempel Group</w:t>
        <w:br/>
        <w:t/>
        <w:br/>
        <w:t>Tempel Group es una empresa internacional con más de 44 años de trayectoria comercial. Realizan la distribución de dispositivos eléctricos y electrónicos de gran consumo y productos para soluciones de energía e ingeniería industrial. Además, ofrecen servicios de auditoría y ejecutan proyectos customizados de energía, ingeniería industrial y eficiencia energética.</w:t>
        <w:br/>
        <w:t/>
        <w:br/>
        <w:t>La división de Ingeniería de Tempel Group es Permium Partner de los principales fabricantes de PC y comunicaciones industriales, como, por ejemplo, Getac. Los ingenieros de Tempel Group asesoran y trabajan en diferentes proyectos a partir de la integración de los productos que distribuyen siendo el objetivo principal garantizar soluciones en los entornos más exigentes y complejos.</w:t>
        <w:br/>
        <w:t/>
        <w:br/>
        <w:t>Sobre Getac</w:t>
        <w:br/>
        <w:t/>
        <w:br/>
        <w:t>Getac es una empresa de tecnología multinacional taiwanesa que está especializada en computadoras robustas, sistemas de vídeo móviles, componentes mecánicos, piezas de automóviles y sujetadores aeroespaciales, siendo unos de los líderes de este tipo de industria.</w:t>
        <w:br/>
        <w:t/>
        <w:br/>
        <w:t>Los productos Getac están diseñados para trabajar en condiciones extremas y sus productos son el estándar de la industria en calidad y durabilidad, ofreciendo soluciones informáticas robustas para los profesionales exigentes que llevan a cabo su trabajo en entornos extremos.</w:t>
        <w:br/>
        <w:t/>
        <w:br/>
        <w:t>Getac Technology Corporation es una subsidiaria clave de Getac Holdings Corporation, parte del grupo empresarial, MiTAC-Synex Group, el tercer grupo informático más importante en Taiwán. Sus productos han superado estrictos estándares de calidad internacionales en materia de manipulaciones bruscas y movilidad en espacios exteriores. Como uno de los proveedores líderes de computación robusta, ofrece la mayor línea de productos informáticos de este tipo, incluyendo notebooks y tabletas.</w:t>
        <w:br/>
        <w:t/>
        <w:br/>
        <w:t>La empresa ofrece servicio a una gran variedad de mercados, entre los que se encuentran el militar y defensa, cumplimiento de las leyes, seguridad pública, servicios de emergencia, servicios públicos, recursos naturales, petróleo y gas, telecomunicaciones, transporte y producción industrial.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Perú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