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https://static.comunicae.com/photos/notas/1238851/Captura_de_pantalla_2022-08-23_a_les_13.05.12.png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FCVH detalla los puntos clave para conservar en buen estado un coche clásico</w:t>
      </w:r>
    </w:p>
    <w:p>
      <w:pPr>
        <w:pStyle w:val="Ttulo2"/>
        <w:rPr>
          <w:color w:val="355269"/>
        </w:rPr>
      </w:pPr>
      <w:r>
        <w:rPr>
          <w:color w:val="355269"/>
        </w:rPr>
        <w:t>Todos los coches necesitan un mantenimiento regular, por lo que se acentúa aún más con los vehículos clásicos que requieren unas pautas especiales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propietarios de un coche clásico son conscientes de la necesidad de realizar un correcto mantenimiento para conservar en buen estado su vehículo clásico.</w:t>
        <w:br/>
        <w:t/>
        <w:br/>
        <w:t>Las necesidades de mantenimiento de un coche clásico respecto a los vehículos actuales, nada tienen que ver, teniendo en cuenta que en su época de fabricación no se contaba con la misma tecnología que existe actualmente.</w:t>
        <w:br/>
        <w:t/>
        <w:br/>
        <w:t>Todos los coches necesitan un mantenimiento regular, por lo que se acentúa aún más con los vehículos clásicos que requieren unas pautas especiales.</w:t>
        <w:br/>
        <w:t/>
        <w:br/>
        <w:t>Uno de los consejos más importantes para conservar en buen estado un vehículo clásico es evitar conducirlos en exceso en otoño e invierno, sobre todo por las condiciones climatológicas de estas épocas del año.</w:t>
        <w:br/>
        <w:t/>
        <w:br/>
        <w:t>Las bajas temperaturas, la lluvia y la nieve no son condiciones meteorológicas óptimas para un automóvil antiguo. Por este motivo, es mejor conservar los vehículos clásicos en un recinto cerrado como un garaje o aparcamiento, donde estará protegido a la espera de disfrutarlo en condiciones climáticas más favorables para un mejor uso en función de las características del vehículo.</w:t>
        <w:br/>
        <w:t/>
        <w:br/>
        <w:t>Hay que ser consciente de que no se viven los mejores momentos del sector del automovilismo en la ciudad, debido a los cambios normativos, pero a pesar de ello son cada vez más los usuarios que comparten la pasión por los vehículos clásicos.</w:t>
        <w:br/>
        <w:t/>
        <w:br/>
        <w:t>La Federación Catalana de Vehículos Históricos detalla un listado de puntos clave para que los usuarios lo apliquen para conservar en buen estado su clásico:</w:t>
        <w:br/>
        <w:t/>
        <w:br/>
        <w:t>Comprobar los líquidos (aceite, agua y frenos): Es importante mantener los líquidos en el coche controlados en todo momento. El aceite, el agua y el líquido de frenos mantienen el coche listo y evitan que se sobrecaliente. Desconectar la batería: Si no se conduce a menudo el coche clásico, es recomendable desconectar la batería y colocarla con un cargador lento. Reparar el óxido del coche: Cuando se almacena el coche, es importante asegurarse de aplicar un lubricante de buena calidad en los puntos para evitar que se oxiden en el futuro. La cera: Para mantener la pintura clásica del coche y conservar su mejor aspecto, la cera puede ayudarle. Comprobación neumáticos: Comprobar la presión de los neumáticos así como desplazarlos de posición cada cierto tiempo, lo que garantizará una vida útil más larga y eviten su deformación. Realizar una revisión profesional: Una vez al año, es recomendable que un mecánico especializado en coches clásicos revise los componentes y funcionamiento del vehículo. Esto podría ayudarle a superar la ITV sin ningún imprevisto y asegurarse de que se encuentra en perfecto estado. Buscar un parking cubierto: Es importante conservar el vehículo nieto y con una funda adecuada según el parking en el que esté estacionado el vehículo.</w:t>
        <w:br/>
        <w:t/>
        <w:br/>
        <w:t>Josep-Narcís Arderiu, presidente de la Federación Catalana de Vehículos Históricos , explica que cada vez somos más los usuarios que tienen un coche clásico en Cataluña y por los que luchamos, constantemente, por conseguir que se respeten los derechos que se merecen en un sector automovilístico tan castigado históricamente por las instituciones del territorio.</w:t>
        <w:br/>
        <w:t/>
        <w:br/>
        <w:t>Además, concluye explicando que desde la Federación Catalana de Vehículos Históricos ya hemos conseguido muchas victorias institucionales ante las injusticias cometidas hacia nuestro sector, con tanta tradición e historia como está en la ciudad de Barcelona, pero seguimos trabajando y reivindicando que se nos respete 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