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https://static.comunicae.com/photos/notas/1237482/1656154593_Nuevo_eDesign_Terciario_de_Schneider_Electric_ahora_tambin_con_PrismaSet_S.png.png</w:t>
        </w:r>
      </w:hyperlink>
    </w:p>
    <w:p>
      <w:pPr>
        <w:pStyle w:val="Ttulo1"/>
        <w:spacing w:lineRule="auto" w:line="240" w:before="280" w:after="280"/>
        <w:rPr>
          <w:sz w:val="44"/>
          <w:szCs w:val="44"/>
        </w:rPr>
      </w:pPr>
      <w:r>
        <w:rPr>
          <w:sz w:val="44"/>
          <w:szCs w:val="44"/>
        </w:rPr>
        <w:t>Nuevo eDesign Terciario de Schneider Electric, ahora también con PrismaSet S</w:t>
      </w:r>
    </w:p>
    <w:p>
      <w:pPr>
        <w:pStyle w:val="Ttulo2"/>
        <w:rPr>
          <w:color w:val="355269"/>
        </w:rPr>
      </w:pPr>
      <w:r>
        <w:rPr>
          <w:color w:val="355269"/>
        </w:rPr>
        <w:t>La herramienta-web eDesign de Schneider Electric, que ahora también integra la nueva envolvente PrismaSeT S hasta 160A, permite a los profesionales diseñar cuadros eléctricos y ahorrar tiempo gracias a un diseño
intuitivo, un flujo de trabajo lógico y una experiencia muy real. A través de eDesign, los usuarios pueden acceder a todos sus proyectos desde cualquier lugar y en cualquier momento</w:t>
      </w:r>
    </w:p>
    <w:p>
      <w:pPr>
        <w:pStyle w:val="LOnormal"/>
        <w:rPr>
          <w:color w:val="355269"/>
        </w:rPr>
      </w:pPr>
      <w:r>
        <w:rPr>
          <w:color w:val="355269"/>
        </w:rPr>
      </w:r>
    </w:p>
    <w:p>
      <w:pPr>
        <w:pStyle w:val="LOnormal"/>
        <w:jc w:val="left"/>
        <w:rPr/>
      </w:pPr>
      <w:r>
        <w:rPr/>
        <w:t>Schneider Electric, líder en la transformación digital de la gestión de la energía y la automatización, acaba de lanzar una nueva versión eDesign, su herramienta digital para diseñas cuadros eléctricos. Ahora, eDesign se integra con las nuevas envolventes PrismaSeT S de hasta 160 A, que ahorra mucho tiempo de instalación en locales comerciales, en edificios terciarios y aplicaciones industriales, siendo tan agiles como en las instalaciones residenciales. Además, eDesign también integra las soluciones iC40 opción ARC, Linergy VDIS 160A y Linergy BS</w:t>
        <w:br/>
        <w:t/>
        <w:br/>
        <w:t>La nueva versión de eDesign permite resaltar el dispositivo superior dentro del diagrama, permitiendo que el usuario vea dónde está el producto aguas arriba mientras se monta el resto. También permite añadir como favorito un grupo completo de productos, montar productos en paralelo y en serie y muestra la designación del dispositivo al pasar por encima en la vista frontal.</w:t>
        <w:br/>
        <w:t/>
        <w:br/>
        <w:t>eDesign disponible en Elektra</w:t>
        <w:br/>
        <w:t/>
        <w:br/>
        <w:t>Otra novedad es que el distribuidor Elektra ha integrado en su web una versión e-commerce del programa eDesign Terciario de Schneider Electric, líder en la transformación digital de la gestión de la energía y la automatización, con el que todos los inscritos en la web pueden crear y adquirir rápidamente su cuadro eléctrico.</w:t>
        <w:br/>
        <w:t/>
        <w:br/>
        <w:t>Grupo Elektra, especialista en distribución de material eléctrico, es la suma de 17 empresas distribuidoras, que amplían y diversifican el ámbito de actividad y la oferta del grupo. Asimismo, cuenta con una extensa red de puntos de venta que permite ofrecer un servicio global y completo a nivel nacional.</w:t>
        <w:br/>
        <w:t/>
        <w:br/>
        <w:t>Ventajas eDesign </w:t>
        <w:br/>
        <w:t/>
        <w:br/>
        <w:t>eDesign, dirigida a electricistas, permite diseñar cuadros eléctricos para proyectos residenciales y pequeños negocios. Ahorra tiempo a la hora de diseñar y presupuestar cuadros eléctricos. Permite crear documentación fácilmente -vista frontal del cuadro, lista de materiales, diagramas unifilares, etiquetas-, gestionar proyectos y compartir presupuestos al momento con los clientes; y trabajar conforme a los últimos estándares.</w:t>
        <w:br/>
        <w:t/>
        <w:br/>
        <w:t>Ofrece un diseño de pantalla intuitivo y una experiencia muy real que hacen que el diseño del cuadro eléctrico de un edificio pequeño sea extremadamente fácil. Al disponer de toda la información necesaria en un único lugar, los usuarios pueden buscar, añadir y validar productos en unos pocos clics. Cada paso lleva al siguiente de forma automática y siguiendo un flujo lógico, permitiendo a los usuarios empezar a usarla sin apenas formación.</w:t>
        <w:br/>
        <w:t/>
        <w:br/>
        <w:t>Además, eDesign cuenta con múltiples funciones que guían al profesional en el proceso, ayudándole a completar su tarea rápidamente. Con eDesign los electricistas pueden acercar las imágenes de los productos para verificar los detalles, incluso en un cuadro ya montado, lo que les proporciona una experiencia muy real y les permite compartir antes el presupuesto con sus clientes.</w:t>
        <w:br/>
        <w:t/>
        <w:br/>
        <w:t>eDesign es una herramienta web basada en la nube, por lo que no requiere instalar ningún software o aplicación.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