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https://static.comunicae.com/photos/notas/1235952/1652201950_20220510_AleaSoft_Precios_gas_carbon_Brent_CO2.png</w:t>
        </w:r>
      </w:hyperlink>
    </w:p>
    <w:p>
      <w:pPr>
        <w:pStyle w:val="Ttulo1"/>
        <w:spacing w:lineRule="auto" w:line="240" w:before="280" w:after="280"/>
        <w:rPr>
          <w:sz w:val="44"/>
          <w:szCs w:val="44"/>
        </w:rPr>
      </w:pPr>
      <w:r>
        <w:rPr>
          <w:sz w:val="44"/>
          <w:szCs w:val="44"/>
        </w:rPr>
        <w:t>AleaSoft: Las previsiones de precios de mercado y su importancia para el desarrollo de las renovables</w:t>
      </w:r>
    </w:p>
    <w:p>
      <w:pPr>
        <w:pStyle w:val="Ttulo2"/>
        <w:rPr>
          <w:color w:val="355269"/>
        </w:rPr>
      </w:pPr>
      <w:r>
        <w:rPr>
          <w:color w:val="355269"/>
        </w:rPr>
        <w:t>Los precios de los mercados eléctricos, de gas y de CO2 han sido protagonistas en los últimos meses. En los últimos días gran parte de los titulares relacionados con el mercado ibérico se centran en el límite al precio del gas que se espera se apruebe en los próximos días. Todos estos temas se analizarán el 12 de mayo en el webinar organizado por AleaSoft, además de la importancia de las previsiones de precios de mercado para el desarrollo de las renovables y de AleaGreen, una nueva división de AleaSoft</w:t>
      </w:r>
    </w:p>
    <w:p>
      <w:pPr>
        <w:pStyle w:val="LOnormal"/>
        <w:rPr>
          <w:color w:val="355269"/>
        </w:rPr>
      </w:pPr>
      <w:r>
        <w:rPr>
          <w:color w:val="355269"/>
        </w:rPr>
      </w:r>
    </w:p>
    <w:p>
      <w:pPr>
        <w:pStyle w:val="LOnormal"/>
        <w:jc w:val="left"/>
        <w:rPr/>
      </w:pPr>
      <w:r>
        <w:rPr/>
        <w:t>El próximo webinar mensual de AleaSoft Energy Forecasting se realizará el jueves 12 de mayo. Los ponentes serán Oriol Saltó i Bauzà, Associate Partner en AleaGreen y Antonio Delgado Rigal, CEO de AleaSoft Energy Forecasting. En la mesa de análisis participarán expertos en el sector de la energía, que han colaborado con AleaSoft Energy Forecasting durante más de quince años: Alberto Ceña Lázaro, CEO de BEPTE, S.L., Antonio Canoyra Trabado, profesor asociado al Departamento de Energía Eléctrica en la Universidad Pontificia de Comillas (ICAI), y Francisco Del Río, experto en gestión de la energía.</w:t>
        <w:br/>
        <w:t/>
        <w:br/>
        <w:t>Evolución y perspectivas de los mercados de energía europeos</w:t>
        <w:br/>
        <w:t/>
        <w:br/>
        <w:t>Como es habitual en estos webinars, se realizará el análisis de la evolución de los mercados de energía en las últimas semanas, en las que los precios del gas TTF han estado variando alrededor de los 100 €/MWh y los de los derechos de emisión de CO2 se han despertado y volvieron a superar los 90 €/t el 6 de mayo, algo que no sucedía desde el 23 de febrero, justo antes del comienzo de la invasión rusa a Ucrania. En el webinar también se analizará cómo se han comportado los precios del petróleo Brent, del carbón y de los mercados eléctricos europeos, así como las perspectivas en el medio y largo plazo.</w:t>
        <w:br/>
        <w:t/>
        <w:br/>
        <w:t>Límite al precio del gas en el mercado ibérico de electricidad</w:t>
        <w:br/>
        <w:t/>
        <w:br/>
        <w:t>En el webinar también se analizarán las posibles consecuencias del límite del precio del gas en el mercado ibérico de electricidad, que está previsto que se apruebe en España el viernes 13 de mayo en un Consejo de Ministros extraordinario. Según lo que ha trascendido hasta el momento, este límite se aplicará durante doce meses en los que la media del precio del gas será de 50 €/MWh, aunque el límite comenzará en 40 €/MWh. Al aplicar un límite de 40 €/MWh y con precios del CO2 en el entorno de los 80 €/t, los precios del mercado eléctrico estarían como máximo alrededor de los 120 €/MWh, mientras que si el límite del precio del gas está en 60 €/MWh, los precios en el mercado eléctrico tendrían un máximo en el entorno de los 160 €/MWh. Según lo publicado hasta el momento, la diferencia entre el precio del mercado eléctrico y el coste real de las centrales que generan con gas la pagarán los compradores.</w:t>
        <w:br/>
        <w:t/>
        <w:br/>
        <w:t>Las previsiones de precios de mercado y su importancia para el desarrollo de las renovables</w:t>
        <w:br/>
        <w:t/>
        <w:br/>
        <w:t>Otro tema que se analizará en el webinar es la importancia de las previsiones de precios de mercado, en todos los horizontes, para el desarrollo de las renovables. Además de las previsiones de curvas de precios de mercado con 30 años de horizonte y desagregación horaria necesarias para los PPA, la valoración de activos y la hibridación con baterías, se necesitan previsiones de corto y medio plazo para operar las plantas en el mercado diario, intradiarios, servicios de ajuste y de futuros una vez que estas estén en funcionamiento, y en el caso de las plantas en las que se hibridan energías renovables con almacenamiento de energía, para planificar el funcionamiento del sistema de manera que se optimice el almacenamiento y se maximicen los beneficios. Además, las previsiones de otras variables como la temperatura, la demanda eléctrica y la producción con energías renovables tienen una gran utilidad en los centros de control para monitorizar el funcionamiento de los sistemas eléctricos o de la planta, para planificar mantenimientos o en las smartgrids para poder balancear en tiempo real y de forma automática e inteligente la generación y la demanda.</w:t>
        <w:br/>
        <w:t/>
        <w:br/>
        <w:t>AleaGreen y AleaApp</w:t>
        <w:br/>
        <w:t/>
        <w:br/>
        <w:t>En el webinar también se hablará de AleaGreen, la nueva división de Alea Business Software S.L especializada en informes de previsiones de curvas de precios de largo plazo de los mercados europeos, la cual actuará como un hub para conectar al sector de las energías renovables con las entidades financieras y los fondos de inversión, a los productores y los grandes consumidores, para explorar sinergias y oportunidades. Además se mostrará la plataforma AleaApp para la compilación, visualización y análisis de datos de los mercados de energía.</w:t>
        <w:br/>
        <w:t/>
        <w:br/>
        <w:t>En AleaSoft Energy Forecasting se ha habilitado el correo webinar@aleasoft.com al que se pueden enviar por adelantado preguntas para que sean respondidas en el webinar.</w:t>
        <w:br/>
        <w:t/>
        <w:br/>
        <w:t>Para más información, es posible dirigirse al siguiente enlace: https://aleasoft.com/es/previsiones-precios-mercado-importancia-desarrollo-renovables/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