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https://static.comunicae.com/photos/notas/1235062/1649398963_Captura_de_pantalla_2022_04_08_a_las_8.22.54.png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Más rendimiento y eficiencia en edificios, con EcoStruxure Building Operation 2022 de Schneider Electric</w:t>
      </w:r>
    </w:p>
    <w:p>
      <w:pPr>
        <w:pStyle w:val="Ttulo2"/>
        <w:rPr>
          <w:color w:val="355269"/>
        </w:rPr>
      </w:pPr>
      <w:r>
        <w:rPr>
          <w:color w:val="355269"/>
        </w:rPr>
        <w:t>La última versión de EcoStruxure Building Operation proporciona aún más acceso a la información sobre los sistemas energéticos, HVAC e iluminación del edificio, así como un mayor rendimiento, eficiencia, ciberseguridad y compliance. Abierto, escalable y centrado en los datos, el EcoStruxure Building Operation 2022 cuenta con mejores herramientas de ingeniería, que ayudan a reducir el consumo total de energía del edificio, a disminuir las emisiones de carbono y a reducir los costes de mantenimiento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Schneider Electric, líder en la transformación digital de la gestión de la energía y la automatización, ha lanzado EcoStruxure Building Operation 2022, su Building Management System (BMS) que proporciona aún más acceso a la información del edificio, así como un mayor rendimiento, eficiencia y ciberseguridad. Las nuevas ventajas redundan en una mayor flexibilidad del edificio, más bienestar de sus ocupantes y un mayor comprensión y control del uso de la energía del edificio para cumplir con los requisitos normativos y de sostenibilidad.</w:t>
        <w:br/>
        <w:t/>
        <w:br/>
        <w:t>EcoStruxure Building Operation es la plataforma de gestión de edificios integrada y abierta de Schneider Electric que permite monitorizar, gestionar y controlar las operaciones del edificio. El software convierte los datos de los dispositivos, sensores y sistemas conectados en información contextualizada procesable. Además, la plataforma flexible se adapta fácilmente a las necesidades de cualquier empresa y de forma segura.</w:t>
        <w:br/>
        <w:t/>
        <w:br/>
        <w:t>Más acceso a la información</w:t>
        <w:br/>
        <w:t/>
        <w:br/>
        <w:t>Entre las principales ventajas de la última versión del BMS de Schneider Electric, destaca la facilidad con la que permite acceder a aún más información, mediante un sistema abierto que proporciona una visión de todos los sistemas y operaciones del edificio, en tiempo real y de forma directa, sin herramientas de terceros, con cuadros de mando, informes y alarmas personalizados.</w:t>
        <w:br/>
        <w:t/>
        <w:br/>
        <w:t>Esta información está accesible, además, de forma remota, en cualquier momento y lugar, a través de aplicaciones móviles. También se puede acceder, buscar y filtrar datos de forma más rápida y sencilla con el etiquetado semántico Brick Schema. El sistema permite modelar el edificio para proporcionar una descripción contextual estandarizada, comprensible para las personas y para la máquina, sobre ubicaciones, equipos y relaciones. Esto redunda en una resolución de problemas más rápida y una mejor experiencia del cliente a través de una navegación más fácil, una búsqueda más rápida y un filtrado intuitivo.</w:t>
        <w:br/>
        <w:t/>
        <w:br/>
        <w:t>Permite gestionar proyectos de cualquier tamaño o complejidad con una arquitectura totalmente modular y escalable, controlando los sistemas HVAC y adaptando las condiciones de iluminación, persianas y calidad del aire en las salas y estancias con EcoStruxure Connected Room Solutions. Además, con esta actualización también se amplían las capacidades de toda la solución EcoStruxure Building gracias al marco de aplicaciones abierto y flexible EcoStruxure Smart Connector.</w:t>
        <w:br/>
        <w:t/>
        <w:br/>
        <w:t>Más rendimiento y eficiencia</w:t>
        <w:br/>
        <w:t/>
        <w:br/>
        <w:t>EcoStruxure Building Operation 2022 integra múltiples nuevas características y mejoras enfocadas a optimizar la eficiencia en la fase de ingeniería. Por ejemplo, integra Builder for Function Block, un editor de programas mejorado, integrado, eficiente, visual y dinámico.</w:t>
        <w:br/>
        <w:t/>
        <w:br/>
        <w:t>Por otro lado, las capacidades del Automation Server pueden ahora escalarse en función de las necesidades, lo que permite a los clientes abordar usos específicos a diferentes precios competitivos. Cada licencia y paquete de software asociado incluye distintos niveles conexión a productos conectados, Enterprise Server y módulos de entradas y salidas.</w:t>
        <w:br/>
        <w:t/>
        <w:br/>
        <w:t>Más seguridad y compliance</w:t>
        <w:br/>
        <w:t/>
        <w:br/>
        <w:t>EcoStruxure Building Operation 2022 aumenta el nivel de seguridad y cumplimiento normativo del edificio con nuevas capacidades. Además de integrar la política de ciclo de vida de desarrollo seguro de Schneider Electric, cumple con las GMP/GEP en entornos altamente regulados, con la opción Compliance Pack, y garantiza el transporte seguro de la información BACnet con redes BACnet/SC (Secure Connect).</w:t>
        <w:br/>
        <w:t/>
        <w:br/>
        <w:t>Innovation Talk: Desbloquear el potencial del edificio</w:t>
        <w:br/>
        <w:t/>
        <w:br/>
        <w:t>Oscar Fernandez, Responsable de Ventas y Marketing de Digital Buildings para la Zona Ibérica, invita a descubrir el futuro de la gestión de los edificios en su evento oficial de lanzamiento del nuevo EcoStruxure Building Operation 2022.</w:t>
        <w:br/>
        <w:t/>
        <w:br/>
        <w:t>Atreverse a desbloquear el potencial de un edificio y acceder al Innovation Talk aquí. 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2022-04-08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