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70% de los consumidores quiere estar más concienciado y comprar más productos sostenibles</w:t>
      </w:r>
    </w:p>
    <w:p>
      <w:pPr>
        <w:pStyle w:val="Ttulo2"/>
        <w:rPr>
          <w:color w:val="355269"/>
        </w:rPr>
      </w:pPr>
      <w:r>
        <w:rPr>
          <w:color w:val="355269"/>
        </w:rPr>
        <w:t>El nuevo estudio de Capterra, la plataforma de opiniones de software, analiza el conocimiento y percepción de la sostenibilidad en la adquisición de productos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71 % de los consumidores en España se ve moderadamente o muy influenciado por las medidas sostenibles de las empresas a la hora de seleccionar productos y proveedores. La principal razón que se expone es la contribución al cuidado del planeta y al medioambiente.</w:t>
        <w:br/>
        <w:t/>
        <w:br/>
        <w:t>Los datos son parte de una investigación realizada por la plataforma de opiniones Capterra que analiza la influencia de la sostenibilidad en los hábitos de consumo en España.</w:t>
        <w:br/>
        <w:t/>
        <w:br/>
        <w:t>Para recopilar los datos, Capterra ha realizado una encuesta online durante el mes de julio de 2021 a 614 participantes en España, mayores de 18 años y que actualmente están empleados a jornada completa o a media jornada.</w:t>
        <w:br/>
        <w:t/>
        <w:br/>
        <w:t>Los consumidores están dispuestos a pagar principalmente el 10 % más del precio si los productos son sostenibles</w:t>
        <w:br/>
        <w:t/>
        <w:br/>
        <w:t>Casi la mitad de los encuestados han respondido que estarían dispuestos a pagar un 10 % más por productos sostenibles en comparación con el precio del resto de productos no sostenibles. Esta respuesta se ha dado para las categorías de transporte y entrega, comida y bebida, ropa, productos de uso doméstico y cosmética y bienestar.</w:t>
        <w:br/>
        <w:t/>
        <w:br/>
        <w:t>Los participantes creen que es importante que la sostenibilidad figure dentro de los valores de las empresas y que además estas lleven a cabo medidas que protejan al medioambiente.</w:t>
        <w:br/>
        <w:t/>
        <w:br/>
        <w:t>La pandemia ha hecho replantear la forma en la que se compra</w:t>
        <w:br/>
        <w:t/>
        <w:br/>
        <w:t>Para el 70 % de los consumidores la pandemia ha hecho que aumente la conciencia sobre la compra de productos sostenibles, además, el 22 % de ellos afirma que la crisis de la COVID-19 le ha hecho replanteárselo de forma radical, aumentando su intención de comprar más productos sostenibles.</w:t>
        <w:br/>
        <w:t/>
        <w:br/>
        <w:t>Los consumidores creen que el objetivo principal de las empresas al apoyar la sostenibilidad es hacer un cambio real</w:t>
        <w:br/>
        <w:t/>
        <w:br/>
        <w:t>Los consumidores son susceptibles a las empresas que apoyan o emprenden medidas de sostenibilidad. Principalmente porque creen que es importante que la sostenibilidad forme parte de los valores de la organización (59 %) y aprecian que las organizaciones emprendan acciones que protejan el medio ambiente (54 %).</w:t>
        <w:br/>
        <w:t/>
        <w:br/>
        <w:t>Además, el 47 % de los encuestados cree que realmente el objetivo de las empresas al apoyar la sostenibilidad es hacer un cambio de verdad.</w:t>
        <w:br/>
        <w:t/>
        <w:br/>
        <w:t>Las medidas sostenibles más importantes por los consumidores son: la reducción del uso del plástico, la reducción de emisiones y la sostenibilidad social (condiciones justas de trabajo e igualdad).</w:t>
        <w:br/>
        <w:t/>
        <w:br/>
        <w:t>Sobre Capterra</w:t>
        <w:br/>
        <w:t/>
        <w:br/>
        <w:t>Capterra ayuda a las empresas de todo el mundo a encontrar el software adecuado a sus necesidades. Fundada en 1999, la plataforma de opiniones de usuarios verificados, estudios independientes y herramientas de comparación adaptadas, ofrece cada mes a más de 5 millones de compradores de software una experiencia de descubrimiento que genera confianza. Para obtener más información, visitarcapterra.es.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2021-10-19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