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https://static.comunicae.com/photos/notas/1228791/1633464345_IMG2732.JPG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Bodegas Lustau obtiene el certificado Wineries for Climate Protection</w:t>
      </w:r>
    </w:p>
    <w:p>
      <w:pPr>
        <w:pStyle w:val="Ttulo2"/>
        <w:rPr>
          <w:color w:val="355269"/>
        </w:rPr>
      </w:pPr>
      <w:r>
        <w:rPr>
          <w:color w:val="355269"/>
        </w:rPr>
        <w:t>Bodegas Lustau, considerada hoy una referencia a nivel mundial al hablar de vinos de máxima calidad, ha obtenido la certificación Wineries for Climate Protection, convirtiéndose así en una bodega medioambientalmente sostenible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Bodegas Lustau ha recibido la que es la primera y única certificación específica para el sector del vino en materia de sostenibilidad medioambiental, el certificado Wineries for Climate Protection. Desarrollado por la Federación Española del Vino (FEV) y otorgada por Bureau Veritas Certification, esta certificación define los criterios que una bodega sostenible debe cumplir en términos medioambientales.</w:t>
        <w:br/>
        <w:t/>
        <w:br/>
        <w:t>La certificación está orientada a la mejora continua y a la sostenibilidad de las bodegas, actuando en cuatro pilares fundamentales: reducción de emisiones (medición de la huella de carbono y uso de energía eléctrica como única fuente de energía -no gasoil-); gestión del agua (reducción del consumo de agua por cambio de sistema de riego de manual a automatizado); reducción de residuos (gestión de residuos de procesos y cartón con destino recuperación en gestores autorizados) y eficiencia energética y energías renovables (contratación del100% de energía verde, energía limpia).</w:t>
        <w:br/>
        <w:t/>
        <w:br/>
        <w:t>Para Bodegas Lustau el compromiso medioambiental es un eje fundamental sobre el cual construir su futuro. Periódicamente se someten a auditorías externas para conocer y certificar las buenas prácticas en este ámbito. Así cuentan, entre otras, con la certificación ISO 14001, una de las más exigentes del mundo en esta materia y que garantiza una gestión eficiente de recursos y prácticas de reciclaje.</w:t>
        <w:br/>
        <w:t/>
        <w:br/>
        <w:t>La Responsabilidad Social Corporativa (RSC) es uno de los pilares fundamentales de Bodegas Lustau. Por eso, la empresa ha desarrollado un modelo de RSC basado en tres pilares: Medio ambiente, adquiriendo un compromiso real por el desarrollo de políticas y modelos de gestión responsables con el medio ambiente; Sociedad, promoviendo la calidad y seguridad de sus productos, así como su uso responsable; y Personas: identificando y poniendo en el centro de su actividad a las personas que hacen posible el desarrollo del negocio.</w:t>
        <w:br/>
        <w:t/>
        <w:br/>
        <w:t>Además, en la compañía realizan cursos de formación y concienciación medioambiental de manera recurrente potenciado las reuniones no presenciales que permiten ahorros en desplazamientos. Existe también un plan de reducción de papel y archivos físicos incentivando el archivo digital y, por último, han adquirido nuevos compromisos para conseguir el autoconsumo energético mediante la instalación de placas solares durante el año 2022</w:t>
        <w:br/>
        <w:t/>
        <w:br/>
        <w:t>Con esta nueva acreditación, Bodegas Lustau confirma su compromiso e implicación en el fomento del desarrollo sostenible de sus bodegas y centros de trabajo, así como de todos sus empleados.</w:t>
        <w:br/>
        <w:t/>
        <w:br/>
        <w:t>Sobre Lustau Bodegas Lustau es considerada un referente a nivel mundial cuando se habla de vinos de máxima calidad. La filosofía de Lustau sigue siendo la misma desde su origen en 1896: ofrecer al consumidor la más amplia y selecta colección de especialidades de Jerez. Para más información: lustau@lustau.es www.lustau.es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Jerez de la Frontera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2021-10-06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