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https://static.comunicae.com/photos/notas/1226635/1625472231_imagenNOVExport.jpg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Clúster GAIA lanza un Programa de Aceleración en Innovación dirigido a Pymes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NOVExport, en el que GAIA trabaja junto a seis socios europeos, ofrece formación y asesoramiento gratuito a PYMES cuyos productos o servicios pertenezcan a los sectores del espacio o las tecnologías digitales, o bien requieran de los mismos para su desarrollo. El objetivo es ayudar a estas PYMES a innovar y desarrollar mejores productos y servicios, apoyando su internacionalización hacia los mercados agrícolas, medio ambientales y marítimos de América Latina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plazo de presentación de solicitudes finaliza el 30 de julio. Más información en: https://www.novexport-sudoe.eu/call/</w:t>
        <w:br/>
        <w:t/>
        <w:br/>
        <w:t>Según informan desde el Clúster GAIA, el Programa de Aceleración NOVExport es un proyecto europeo diseñado para aumentar y acelerar la competitividad de las pequeñas y medianas empresas que pertenezcan o pretendan utilizar el sector de las tecnologías digitales y espaciales en el desarrollo de sus productos y servicios, apoyando además su internacionalización hacia los mercados agrícolas, medio ambientales y marítimos de América Latina.</w:t>
        <w:br/>
        <w:t/>
        <w:br/>
        <w:t>A lo largo de este programa de aceleración, totalmente gratuito, los emprendedores recibirán formación y coaching para gestionar proyectos y operaciones avanzadas con el fin de desarrollar mejores productos y servicios (desarrollo de nuevos productos). La formación se llevará a cabo en seminarios web en inglés.</w:t>
        <w:br/>
        <w:t/>
        <w:br/>
        <w:t>NOVExport pretende convertirse en un verdadero acelerador de exportación y tecnología. Con este objetivo, GAIA trabaja junto a seis socios de Francia, Portugal y España en el know-how sobre TIC, datos espaciales, desarrollo internacional y educación. El proyecto está financiado por el Programa Interreg Sudoe a través del Fondo Europeo de Desarrollo Regional.</w:t>
        <w:br/>
        <w:t/>
        <w:br/>
        <w:t>Desde GAIA subrayan que el programa se dirige a PYMEs innovadoras que busquen la maduración tecnológica de sus productos y servicios gracias al uso de datos espaciales y digitales, para apoyar su internacionalización. El plazo de presentación de solicitudes finaliza el 30 de julio. Más información en: https://www.novexport-sudoe.eu/call/</w:t>
        <w:br/>
        <w:t/>
        <w:br/>
        <w:t>Objetivos:</w:t>
        <w:br/>
        <w:t/>
        <w:br/>
        <w:t>Diseño o actualización de nuevos productos y servicios.</w:t>
        <w:br/>
        <w:t/>
        <w:br/>
        <w:t>Aplicar estrategias rápidas de prototipado para refinar y mejorar nuevos productos y servicios, o iterar y escalar ideas existentes.</w:t>
        <w:br/>
        <w:t/>
        <w:br/>
        <w:t>Analizar la viabilidad de una innovación o nuevo producto, así como los posibles desafíos.</w:t>
        <w:br/>
        <w:t/>
        <w:br/>
        <w:t>Gestionar proyectos para lanzar productos y servicios al mercado.</w:t>
        <w:br/>
        <w:t/>
        <w:br/>
        <w:t>Identificar clientes y socios potenciales.</w:t>
        <w:br/>
        <w:t/>
        <w:br/>
        <w:t>Analizar la distribución e ir a estrategias de mercado.</w:t>
        <w:br/>
        <w:t/>
        <w:br/>
        <w:t>Uso de IoT y otras tecnologías disruptivas para desarrollar un modelo de negocio para los mercados latinoamericanos.</w:t>
        <w:br/>
        <w:t/>
        <w:br/>
        <w:t>La formación se desarrollará en cuatro sesiones (septiembre 2021- noviembre 2021), combinando la teoría con la práctica, en seminarios web centrados en la innovación y el desarrollo de productos.//</w:t>
        <w:br/>
        <w:t/>
        <w:br/>
        <w:t>Toda la información sobre el Proyecto NOVExport, noticias y oportunidades en: </w:t>
        <w:br/>
        <w:t/>
        <w:br/>
        <w:t>Website: novexport-sudoe.eu</w:t>
        <w:br/>
        <w:t/>
        <w:br/>
        <w:t>Virtual Resources Center; crv.novexport-suode.eu</w:t>
        <w:br/>
        <w:t/>
        <w:br/>
        <w:t>Twitter: @NovExport</w:t>
        <w:br/>
        <w:t/>
        <w:br/>
        <w:t>Linkedin: NOVExport Sudoe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