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Fujifilm amplia su porfolio, más completo, para el ámbito sanitario europeo tras la integración de Hitachi Diagnostic Imaging</w:t></w:r></w:p><w:p><w:pPr><w:pStyle w:val="Ttulo2"/><w:rPr><w:color w:val="355269"/></w:rPr></w:pPr><w:r><w:rPr><w:color w:val="355269"/></w:rPr><w:t>Hoy, en un evento europeo virtual, la recién nombrada FUJIFILM Healthcare Europe y el actual negocio médico europeo de FUJIFILM Europe (en adelante, Fujifilm) han presentado un porfolio completo e integrado de productos y servicios de diagnóstico, que incluye sistemas de TAC, RM, rayos X, IA, PACS, endoscopia y ultrasonidos. El lanzamiento de hoy se produce después de que Fujifilm completara la adquisición y compra del negocio relacionado con el diagnóstico por imagen de Hitachi el 31 de marzo de 2021</w:t></w:r></w:p><w:p><w:pPr><w:pStyle w:val="LOnormal"/><w:rPr><w:color w:val="355269"/></w:rPr></w:pPr><w:r><w:rPr><w:color w:val="355269"/></w:rPr></w:r></w:p><w:p><w:pPr><w:pStyle w:val="LOnormal"/><w:jc w:val="left"/><w:rPr></w:rPr></w:pPr><w:r><w:rPr></w:rPr><w:t>La sinergia de FUJIFILM Healthcare Europe y Fujifilm, que ha presentado un porfolio más completo a una audiencia de líderes de opinión de la comunidad médica, clientes y medios de comunicación, es fundamental para la estrategia de crecimiento de la multinacional japonesa en Europa, ya que Fujifilm busca establecerse como líder en el mercado sanitario. La combinación de las líneas de productos de las dos organizaciones mejora así la capacidad global de Fujifilm para ofrecer una solución integral que cubre una amplia gama de necesidades clínicas.</w:t><w:br/><w:t></w:t><w:br/><w:t>Como resultado de esta alianza, Fujifilm tiene la intención de ampliar significativamente su negocio de diagnóstico a nivel mundial como uno de los principales motores de crecimiento del Grupo, con el objetivo de alcanzar una facturación de 860.000 millones de yenes (6.600 millones de euros) en los próximos tres años; un crecimiento de más del 50% en comparación con el año fiscal que terminó en marzo de 2020.</w:t><w:br/><w:t></w:t><w:br/><w:t>El evento virtual de hoy ha presentado a la comunidad médica europea una completa cartera de productos sanitarios. La experiencia de FUJIFILM Healthcare Europe en TAC, RMN y ultrasonidos, combinada con las tecnologías principales del negocio de Fujifilm en rayos X, endoscopia, salud femenina, IA, PACS e IVD, permiten a la empresa maximizar sus servicios y productos en varias áreas de prevención y diagnóstico en beneficio de los pacientes en Europa.</w:t><w:br/><w:t></w:t><w:br/><w:t>Entre los aspectos más destacados de la cartera de productos mejorada que demuestran esta integración se encuentran:</w:t><w:br/><w:t></w:t><w:br/><w:t>1) El TAC robusto y de alta calidad de imagen de FUJIFILM Healthcare Europe, combinado con la plataforma de tecnología de IA REiLI de Fujifilm, y SYNAPSE 3D, que admite el posprocesamiento, ofrece una solución de baja dosis a los departamentos de radiología y cubre desde el procesamiento de imágenes hasta el diagnóstico.</w:t><w:br/><w:t></w:t><w:br/><w:t>2) Una oferta mejorada de Fujifilm para satisfacer a más departamentos hospitalarios, incluyendo ginecología, cirugía y urología. Por ejemplo, la aplicación clínica de la tecnología de ultrasonidos de FUJIFILM Healthcare Europe en la cirugía proporciona una plataforma para la nueva introducción de Fujifilm de endoscopios quirúrgicos y SYNAPSE 3D.</w:t><w:br/><w:t></w:t><w:br/><w:t>3) Ampliación de la aplicación y el soporte técnico y el servicio al cliente en toda la cartera de productos médicos de Fujifilm.</w:t><w:br/><w:t></w:t><w:br/><w:t>Hemos trabajado duro para lograr este importante hito para Fujifilm y su desarrollo futuro. Hoy somos más fuertes unidos, y nuestro objetivo es maximizar estas nuevas sinergias de un porfolio más completo y ampliado. Nuestro objetivo es posicionarnos como líder del mercado y ser el partner número uno para la comunidad sanitaria en Europa en el campo de la prevención y el diagnóstico, afirma Toshi Iida, Presidente y Director General de FUJIFILM Europe.</w:t><w:br/><w:t></w:t><w:br/><w:t>Gracias a esta importante adquisición, hemos combinado los puntos fuertes y la experiencia de dos empresas líderes en el sector, y hoy ofrecemos un conjunto de soluciones completas y de vanguardia. Fujifilm es ahora una empresa que suministra una oferta más completa a los proveedores sanitarios de toda Europa. Nos esperan nuevos hitos en materia de IA, TI sanitaria, TAC, RMN, ultrasonidos y en muchos más campos, con la intención de crear nuevos valores de excelencia a través de este emocionante nuevo equipo, añade Masaharu Fukumoto, Vicepresidente Senior de FUJIFILM Europe.</w:t><w:br/><w:t></w:t><w:br/><w:t>Aportamos a Fujifilm muchas décadas de experiencia en el mercado, junto con una cartera de productos sólida y completa. Las dos organizaciones se complementan a la perfección, y estoy entusiasmado por el servicio y el apoyo que podemos ofrecer unidos como un nuevo equipo que está preparado para aceptar nuevos retos y grandes proyectos en el futuro. Juntos somos más fuertes, dijo Jean-Luc Budillon, Presidente y COO de FUJIFILM Healthcare Europe.</w:t><w:br/><w:t></w:t><w:br/><w:t>Acerca de Fujifilm Europe</w:t><w:br/><w:t></w:t><w:br/><w:t>Fujifilm incluye a más de 50 empresas del grupo y a sucursales en Europa y emplea a aproximadamente 4.500 personas dedicadas a ID, fabricación, ventas y atención al cliente. FUJIFILM Europe GmbH, ubicada en Düsseldorf, Alemania, es la sede central para Europa. Las sucursales de Fujifilm prestan servicio a una serie de industrias que incluyen tecnología médica, productos biofarmacéuticos, materiales electrónicos, productos industriales y químicos, sistemas gráficos, dispositivos ópticos, soportes de almacenamiento de datos y todo el espectro relacionado con la fotografía. En los últimos 20 años, la empresa se ha centrado mucho en la atención sanitaria, desde el diagnóstico hasta la prevención y el tratamiento. Fujifilm en Europa ofrece todos los servicios de atención al paciente como equipos para el diagnóstico, ID y la fabricación de CDMO en terapias avanzadas, terapias génicas y vacunas, además de proporcionar medios de cultivo celular y soluciones de medicina regenerativa. Para más información, visite: www.fujifilm.com/es/es-es</w:t><w:br/><w:t></w:t><w:br/><w:t>Acerca de FUJIFILM Holdings Corporation</w:t><w:br/><w:t></w:t><w:br/><w:t>FUJIFILM Holdings Corporation, ubicada en Tokio, Japón, brinda soluciones de vanguardia a una amplia variedad de industrias globales al aplicar su profundo conocimiento y tecnologías principales desarrolladas en su incansable búsqueda de la innovación. Sus tecnologías propias patentadas contribuyen a los diversos campos que incluyen: salud, sistemas gráficos, materiales altamente funcionales, dispositivos ópticos, cámaras digitales y soluciones documentales. Estos productos y servicios se basan en su amplia cartera de tecnologías: química, mecánica, óptica, electrónica, y tecnologías de la imagen. Para el año que terminó el 31 de marzo de 2021, la compañía tuvo ingresos globales de 16.700 millones de euros, a un tipo de cambio de 131,6 yenes por euro. Fujifilm está comprometida con la gestión medioambiental responsable y la buena conducta corporativa. Para obtener más información, visite: holdings.fujifilm.com/</w:t><w:br/><w:t></w:t><w:br/><w:t>Información de contacto:</w:t><w:br/><w:t></w:t><w:br/><w:t>Luana Porfido</w:t><w:br/><w:t></w:t><w:br/><w:t>Jefe de Comunicación Corporativa - Europa</w:t><w:br/><w:t></w:t><w:br/><w:t>FUJIFILM Europe GmbH</w:t><w:br/><w:t></w:t><w:br/><w:t>luana.porfido@fujifilm.com</w:t><w:br/><w:t></w:t><w:br/><w:t>39 (0)3459529101</w:t><w:br/><w:t></w:t><w:br/><w:t>Andy Ross</w:t><w:br/><w:t></w:t><w:br/><w:t>Jefe Adjunto de Comunicación Corporativa - Europa</w:t><w:br/><w:t></w:t><w:br/><w:t>FUJIFILM Europe GmbH</w:t><w:br/><w:t></w:t><w:br/><w:t>andy.jm.ross@fujifilm.com</w:t><w:br/><w:t></w:t><w:br/><w:t>44 (0)7766497949</w:t><w:br/><w:t></w:t><w:br/><w:t>Salvador Luna</w:t><w:br/><w:t></w:t><w:br/><w:t>Digital Marketing & Corporate Communications Manager</w:t><w:br/><w:t></w:t><w:br/><w:t>FUJIFILM Europe GmbH. Sucursal en España.</w:t><w:br/><w:t></w:t><w:br/><w:t>salvador.luna@fujifilm.com</w:t><w:br/><w:t></w:t><w:br/><w:t>34 93 451 15 1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Düsseldorf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