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https://static.comunicae.com/photos/notas/1225779/1623136779_Fin_de_semana_de_la_Mujer_en_Pareja.jpg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Fin de semana de la mujer, en Pareja </w:t>
      </w:r>
    </w:p>
    <w:p>
      <w:pPr>
        <w:pStyle w:val="Ttulo2"/>
        <w:rPr>
          <w:color w:val="355269"/>
        </w:rPr>
      </w:pPr>
      <w:r>
        <w:rPr>
          <w:color w:val="355269"/>
        </w:rPr>
        <w:t>Sábado y domingo, organizado por el Ayuntamiento, con la colaboración de Mueve-T GYM de Sacedón y con financiación del Ministerio de Igualdad, se han llevado a cabo actividades de ocio saludable para mujeres en el Polideportivo Municipal de Pareja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jornada matutina de sábado y domingo, se ha celebrado en Pareja, el fin de semana de la mujer, con varias actividades de ocio saludable, desarrolladas en el Polideportivo Municipal. El sábado, a partir de las 10:30 horas, se convocó una clase de pilates, y el domingo, a la misma hora, otra de zumba.</w:t>
        <w:br/>
        <w:t/>
        <w:br/>
        <w:t>Lo organizó el Ayuntamiento de Pareja, con la colaboración de la empresa Mueve-T GYM, centro deportivo con sede en Sacedón, que también extiende, de manera itinerante, la actividad física por diferentes localidades en el medio rural en La Alcarria, y con financiación del Ministerio de Igualdad, en el marco del Pacto de Estado contra la violencia de género.</w:t>
        <w:br/>
        <w:t/>
        <w:br/>
        <w:t>El sábado, las mujeres parejanas se iniciaron en el Pilates. Durante una hora, llevaron a cabo ejercicios básicos, con el fin de conocer esta disciplina que mejora la fuerza de la zona centro del cuerpo al tiempo que favorece la concentración y la relación cuerpo-mente. El domingo, quemaron calorías con bailando con el zumba, y sus coreografías deportivas, para lo que, a lo largo del fin de semana la empresa desplazó a tres monitores y el equipo necesario. Todas las participantes recibieron una mascarilla protectora, así como también un gel hidroalcohólico.</w:t>
        <w:br/>
        <w:t/>
        <w:br/>
        <w:t>La concejala responsable del área de Mujer, María Tierraseca, destaca el valor del Pacto de Estado contra la violencia de género. Todo aquello que se organice para reivindicar o lograr la igualdad real, y aún más en el medio rural, va a contar con la colaboración de nuestro Ayuntamiento, señala.</w:t>
        <w:br/>
        <w:t/>
        <w:br/>
        <w:t>Por su parte, el alcalde de Pareja, Javier del Río, agradecía la participación de las parejanas en la actividad. A medida que la pandemia llega a su fin, podemos ir recuperando la normalidad y volver a organizar este tipo de actividades. Todos deseamos que pueda seguir siendo así en los próximos meses, afirma.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Pareja-Guadalajara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