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https://static.comunicae.com/photos/notas/1225163/1621587950_Cursos_Intensivos_2021.jpg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Método efb  la efectividad en el aprendizaje de la comunicación internacional</w:t>
      </w:r>
    </w:p>
    <w:p>
      <w:pPr>
        <w:pStyle w:val="Ttulo2"/>
        <w:rPr>
          <w:color w:val="355269"/>
        </w:rPr>
      </w:pPr>
      <w:r>
        <w:rPr>
          <w:color w:val="355269"/>
        </w:rPr>
        <w:t>La comunicación internacional de una empresa, así como las habilidades comunicativas de sus ejecutivos es un valor al alza en relaciones profesionales de hoy en día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Essential for Business, empresa de formación lingüística para empresas, ha implementado, en los últimos 10 años, su exclusivo y exitoso MÉTODO efb.</w:t>
        <w:br/>
        <w:t/>
        <w:br/>
        <w:t>Método efb</w:t>
        <w:br/>
        <w:t/>
        <w:br/>
        <w:t>Desarrollado por profesionales con profundo conocimiento y expertise en el mundo de la empresa, se basa en la práctica de situaciones concretas y reales relevantes para el participante en su desempeño profesional.</w:t>
        <w:br/>
        <w:t/>
        <w:br/>
        <w:t>Dicho método propone el ensayo de cada una de estas situaciones comunicativas a las que se enfrenta día a día el profesional, como podría ser romper el hielo en un encuentro de networking, realizar un elevator pitch, llevar a un cliente a comer, realizar el cierre en una negociació... con recursos lingüísticos que faciliten el discurso y así crear pequeños guiones que ayuden a comunicarnos con mayor seguridad y fluidez.</w:t>
        <w:br/>
        <w:t/>
        <w:br/>
        <w:t>El Método efb dispone de más de 10.000 frases reales (efb Pills) estructuradas por diferentes situaciones en las que los profesionales se pueden encontrar y que sirven de base para la creación de conversaciones reales.</w:t>
        <w:br/>
        <w:t/>
        <w:br/>
        <w:t>Cada sesión de trabajo tiene como objetivo practicar una situación comunicativa específica y relevante para el participante. Esto le permite que desde el primer día pueda implementar en su día a día lo trabajado en las sesiones. Se entrena en comunicación oral y fluidez de forma que se sentirá seguro y cómodo con sus recursos lingüísticos cuando se enfrente a esa misma situación, según su nivel de conocimiento del idioma.</w:t>
        <w:br/>
        <w:t/>
        <w:br/>
        <w:t>Programas Intensivos</w:t>
        <w:br/>
        <w:t/>
        <w:br/>
        <w:t>Conocedores de la importancia de la gestión del tiempo de cada participante, Essential for Business presenta sus cursos intensivos, enfocados a aprender lo que realmente se necesita y obtener resultados desde la primera sesión.</w:t>
        <w:br/>
        <w:t/>
        <w:br/>
        <w:t>Ahora es el momento de hacer crecer la empresa y a los directivos en sus habilidades comunicativas.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