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https://static.comunicae.com/photos/notas/1222148/1613132341_Nace_una_cr_a_de_chimpanc_en_Loro_Parque_1_.jpg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una cría de chimpancé en Loro Parque</w:t>
      </w:r>
    </w:p>
    <w:p>
      <w:pPr>
        <w:pStyle w:val="Ttulo2"/>
        <w:rPr>
          <w:color w:val="355269"/>
        </w:rPr>
      </w:pPr>
      <w:r>
        <w:rPr>
          <w:color w:val="355269"/>
        </w:rPr>
        <w:t>La vida se sigue abriendo paso en esta auténtica embajada animal, a pesar de que lleva casi un año con sus puertas cerradas debido a la crisis generada por la COVID-19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Loro Parque ha dado la bienvenida recientemente en sus instalaciones a una pequeña cría de chimpancé (Pan troglodytes), que se encuentra en perfectas condiciones y ya comparte espacio en armonía con el resto de la familia. De momento, dado que pasa los días aferrada a la piel de su madre, se desconoce su sexo. Los últimos en unirse al grupo habían sido Happy, en 2017, y Garoé, en 2018.</w:t>
        <w:br/>
        <w:t/>
        <w:br/>
        <w:t>Su llegada afianza el estado de bienestar en que se encuentran los animales en Loro Parque y demuestra que la vida se sigue abriendo paso a pesar de llevar casi un año cerrado debido a la crisis generada por la COVID-19. En este sentido, todos los ejemplares que habitan en las instalaciones del zoológico portuense han seguido recibiendo todos sus cuidados, y se han reforzado, además, las medidas de bioseguridad necesarias para protegerlos del coronavirus.</w:t>
        <w:br/>
        <w:t/>
        <w:br/>
        <w:t>Esta especie llegó al Parque en 1978, cuando el alcalde de Puerto de la Cruz solicitó ayuda a Wolfgang Kiessling para albergar a cinco ejemplares que habían sido incautados a fotógrafos callejeros que solían usarlos para tomar fotos con los turistas. Allí, disfrutan de unas instalaciones extraordinarias creadas en 1998, con un amplio recinto exterior ambientado con rocas, exuberante vegetación y relajantes cascadas de agua. Hoy, conforman uno de los grupos de cría de esta subespecie más exitosos de Europa.</w:t>
        <w:br/>
        <w:t/>
        <w:br/>
        <w:t>La Unión Internacional para la Conservación de la Naturaleza (UICN) ha incluido al chimpancé en su lista roja con la categoría de peligro crítico de extinción. A pesar de que se trata de la especie con mayor distribución y más abundante de primates, en las últimas décadas está sufriendo un declive muy acusado debido a la pérdida y alteración de su hábitat por la expansión de las actividades humanas. Se estima que, a este ritmo de degradación, en 2030 la población mundial de chimpancés se reduciría a la mitad.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Puerto de La Cruz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