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https://static.comunicae.com/photos/notas/1221894/1612430290_imagen_ndp.JPG</w:t></w:r></w:hyperlink></w:p><w:p><w:pPr><w:pStyle w:val="Ttulo1"/><w:spacing w:lineRule="auto" w:line="240" w:before="280" w:after="280"/><w:rPr><w:sz w:val="44"/><w:szCs w:val="44"/></w:rPr></w:pPr><w:r><w:rPr><w:sz w:val="44"/><w:szCs w:val="44"/></w:rPr><w:t>SociosInversores.com y Sustainable Startup & Co cierran un acuerdo de colaboración para apoyar a startups</w:t></w:r></w:p><w:p><w:pPr><w:pStyle w:val="Ttulo2"/><w:rPr><w:color w:val="355269"/></w:rPr></w:pPr><w:r><w:rPr><w:color w:val="355269"/></w:rPr><w:t>Acuerdo de colaboración enfocado a generar oportunidades de acceso a la transformación sostenible en empresas y para emprendedores</w:t></w:r></w:p><w:p><w:pPr><w:pStyle w:val="LOnormal"/><w:rPr><w:color w:val="355269"/></w:rPr></w:pPr><w:r><w:rPr><w:color w:val="355269"/></w:rPr></w:r></w:p><w:p><w:pPr><w:pStyle w:val="LOnormal"/><w:jc w:val="left"/><w:rPr></w:rPr></w:pPr><w:r><w:rPr></w:rPr><w:t>SociosInversores.com la línea de Equity Crowdfunding del Grupo SegoFinance, que lleva más de 10 años poniendo en contacto a inversores con Startups tecnológicas e innovadoras con alto potencial de crecimiento y revalorización y Sustainable Startup & Co, Un agregador para la innovación de impacto. Con el propósito de transformar el tejido emprendedor; ponen en marcha un acuerdo de colaboración para impulsar el emprendimiento y la sostenibilidad de los negocios.</w:t><w:br/><w:t></w:t><w:br/><w:t>Esta colaboración pone en valor la apuesta de ambas instituciones por la promoción y ayuda al ecosistema de emprendedores españoles a través de distintos programas y acciones que se desarrollarán a lo largo de todo el 2021.</w:t><w:br/><w:t></w:t><w:br/><w:t>El compromiso entre ambas empresas consiste en ofrecer desde SociosInversores.com condiciones especiales para la comunidad de startup con el objetivo de cubrir las necesidades de los emprendedores y emprendedoras, creando servicios adaptados en cada momento.</w:t><w:br/><w:t></w:t><w:br/><w:t>Por otra parte, Sustainable Startup & Co se centrará en ofrecer servicios y formación a aquellos emprendedores y emprendedoras que requieran de una transformación de su negocio hacia un modelo más sostenible.</w:t><w:br/><w:t></w:t><w:br/><w:t>Sobre Socios Inversores</w:t><w:br/><w:t></w:t><w:br/><w:t>SociosInversores.com es la línea de Equity Crowdfunding del Grupo SegoFinance. Durante sus 10 años de vida, ha financiado más de 150 startups con más de 35 M€. Cuenta con una red privada de más de 30.000 inversores y con un equipo de expertos que analizan y asesoran a las startups antes, durante y después del proceso de financiación. Pioneros en conseguir la licencia de la Comisión Nacional del Mercado de Valores (CNMV) para operar.</w:t><w:br/><w:t></w:t><w:br/><w:t>Sobre Sustainable Startup & Co</w:t><w:br/><w:t></w:t><w:br/><w:t>Son un agregador para la innovación de impacto. Con el propósito de transformar el tejido emprendedor y de la empresa socialmente responsable así como a los nuevos emprendedores que buscan crear nuevas soluciones a los grandes retos sociales, económicos y medioambientales.</w:t><w:br/><w:t></w:t><w:br/><w:t>Contacto de prensa:</w:t><w:br/><w:t></w:t><w:br/><w:t>Patricia López - comunicacion@sociosinversores.com</w:t><w:br/><w:t></w:t><w:br/><w:t>Contacto Sustainable Startup & Co</w:t><w:br/><w:t></w:t><w:br/><w:t>Yasmina Sánchez - yasmina@sustainablestartupco.com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