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https://static.comunicae.com/photos/notas/1221179/1610098720_Futuros_Rurales_ahora_en_Guadalajara_3_.jpg</w:t></w:r></w:hyperlink></w:p><w:p><w:pPr><w:pStyle w:val="Ttulo1"/><w:spacing w:lineRule="auto" w:line="240" w:before="280" w:after="280"/><w:rPr><w:sz w:val="44"/><w:szCs w:val="44"/></w:rPr></w:pPr><w:r><w:rPr><w:sz w:val="44"/><w:szCs w:val="44"/></w:rPr><w:t>La exposición Arte Rural Infantil, Futuros Rurales, ahora, en Guadalajara</w:t></w:r></w:p><w:p><w:pPr><w:pStyle w:val="Ttulo2"/><w:rPr><w:color w:val="355269"/></w:rPr></w:pPr><w:r><w:rPr><w:color w:val="355269"/></w:rPr><w:t>Hasta el próximo día 30 de enero se puede contemplar en la Sala de Arte Antonio Buero Vallejo, en el edificio de la Delegación de la Junta en Guadalajara y en horario de 09 a 14 horas, y de 16:30 a 19 horas, de lunes a viernes</w:t></w:r></w:p><w:p><w:pPr><w:pStyle w:val="LOnormal"/><w:rPr><w:color w:val="355269"/></w:rPr></w:pPr><w:r><w:rPr><w:color w:val="355269"/></w:rPr></w:r></w:p><w:p><w:pPr><w:pStyle w:val="LOnormal"/><w:jc w:val="left"/><w:rPr></w:rPr></w:pPr><w:r><w:rPr></w:rPr><w:t>La exposición de Arte Rural Infantil, Futuros Rurales se puede ver desde el 6 de enero hasta el 30 de este mismo mes en la Sala de Arte Antonio Buero Vallejo, ubicada en el edificio de la Delegación de la Junta de Comunidades de Castilla-La Mancha, Guadalajara y en horario de 09 a 14 horas, y de 16:30 a 19 horas, de lunes a viernes.</w:t><w:br/><w:t></w:t><w:br/><w:t>La exposición muestra algunas de las casi 300 obras de arte infantil presentadas al concurso &39;Futuros Rurales&39;, convocada por el Grupo de Desarrollo Rural ADEL Sierra Norte.</w:t><w:br/><w:t></w:t><w:br/><w:t>Al comienzo del presente curso escolar, se pidió a los niños y niñas de los colegios localizados en la comarca de la Sierra Norte que creasen una obra de arte en la que se pudiera apreciar su visión de este territorio rural. Debían realizar un dibujo u obra de arte donde el niño o niña se representara a sí mismo en su pueblo, con técnica, formato y soporte libres.</w:t><w:br/><w:t></w:t><w:br/><w:t>El concurso forma parte del &39;Plan de Arraigo y Puesta en Valor de la Sierra Norte de Guadalajara&39;. La finalidad del concurso, y del proyecto, es la de conocer el territorio rural a través de la mirada de los niños y niñas, y con ello mejorar el futuro de los pueblos y de la sociedad.</w:t><w:br/><w:t></w:t><w:br/><w:t>Una de las acciones más importantes que se están llevando a cabo es la sensibilización de niños y jóvenes acerca de la importancia y el valor que tiene vivir en los pueblos, siempre desde una perspectiva constructiva y optimista.</w:t><w:br/><w:t></w:t><w:br/><w:t>En la activación del Plan, ADEL ha colaborado con el &39;Proyecto desde el centro&39;, una investigación para un doctorado apoyada por la Universidad de Alcalá. A través del arte infantil, es posible conocer cómo se relacionan con su entorno, y los lugares y características que sienten más importantes y relevantes en cada etapa de crecimiento infantil. La recopilación de dibujos será analizada y servirá como muestra cualitativa y etnográfica para la tesis doctoral de &39;Proyecto Desde el Centro&39;.</w:t><w:br/><w:t></w:t><w:br/><w:t>Asimismo, la finalidad de la presente exposición es dar el valor que merecen las obras de arte infantil. La exposición ha visitado ya dos pueblos: Atienza y Sigüenza; y seguirá su recorrido itinerante por más lugares, ya en próximos meses.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