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https://static.comunicae.com/photos/notas/1220475/1607521439_Operacio_n_Kilo_LOW.JPG</w:t>
        </w:r>
      </w:hyperlink>
    </w:p>
    <w:p>
      <w:pPr>
        <w:pStyle w:val="Ttulo1"/>
        <w:spacing w:lineRule="auto" w:line="240" w:before="280" w:after="280"/>
        <w:rPr>
          <w:sz w:val="44"/>
          <w:szCs w:val="44"/>
        </w:rPr>
      </w:pPr>
      <w:r>
        <w:rPr>
          <w:sz w:val="44"/>
          <w:szCs w:val="44"/>
        </w:rPr>
        <w:t>Allianz Partners se une al Banco de Alimentos de Madrid en la Operación Kilo para la recogida de comida</w:t>
      </w:r>
    </w:p>
    <w:p>
      <w:pPr>
        <w:pStyle w:val="Ttulo2"/>
        <w:rPr>
          <w:color w:val="355269"/>
        </w:rPr>
      </w:pPr>
      <w:r>
        <w:rPr>
          <w:color w:val="355269"/>
        </w:rPr>
        <w:t>Como cada año, Allianz Partners renueva su compromiso con la asistencia y cuidado de los más necesitados</w:t>
      </w:r>
    </w:p>
    <w:p>
      <w:pPr>
        <w:pStyle w:val="LOnormal"/>
        <w:rPr>
          <w:color w:val="355269"/>
        </w:rPr>
      </w:pPr>
      <w:r>
        <w:rPr>
          <w:color w:val="355269"/>
        </w:rPr>
      </w:r>
    </w:p>
    <w:p>
      <w:pPr>
        <w:pStyle w:val="LOnormal"/>
        <w:jc w:val="left"/>
        <w:rPr/>
      </w:pPr>
      <w:r>
        <w:rPr/>
        <w:t>Este jueves 10 de diciembre, Allianz Partners lanza junto al Banco de Alimentos de Madrid, la campaña Operación Kilo que se prolongará hasta el 18 de diciembre con el objetivo de recaudar fondos que den respuesta a la creciente demanda de alimentos en la Comunidad de Madrid.</w:t>
        <w:br/>
        <w:t/>
        <w:br/>
        <w:t>Tras la segunda ola de Coronavirus, la inseguridad económica se ha incrementado, provocando que la subsistencia de muchas familias dependa en su práctica totalidad de los bancos de alimentos. Entre ellos, el Banco de Alimentos de Madrid que se vuelca para abastecer, a través de 540 entidades benéficas, a cerca de 200.000 personas sin recursos, entre ellos 33.000 niños y 10.000 lactantes.</w:t>
        <w:br/>
        <w:t/>
        <w:br/>
        <w:t>A través de la siguiente página web https://www.donar.bamadrid.org/op-kilo/allianz, ambas organizaciones ofrecenla posibilidad de colaborar con una pequeña donación y elegir así diferentes lotes de alimentos propuestos por el Banco para todas aquellas personas que lo más lo necesitan estos días.</w:t>
        <w:br/>
        <w:t/>
        <w:br/>
        <w:t>El proceso es muy sencillo y busca facilitar el acceso a todos los interesados que quieran contribuir, sin necesidad de acudir a uno de los centros comerciales o educativos desde los que se realizan las recogidas físicas de alimentos.</w:t>
        <w:br/>
        <w:t/>
        <w:br/>
        <w:t>Desde su Almacén de San Fernando, el Banco de Alimentos de Madrid reparte diariamente comida a diferentes puntos de la Comunidad y con su actividad, sólo en lo que va de año, esta institución ha superado los 2,2 millones de kilos de comida repartida, un 20% más que el año pasado.</w:t>
        <w:br/>
        <w:t/>
        <w:br/>
        <w:t>Este año, más que nunca, animamos a todos los que puedan contribuir a unirse a esta recogida de alimentos tan necesaria en nuestra Comunidad. Ha sido un año tremendamente difícil para todos, pero estamos convencidos de que todo lo que hemos vivido nos ha hecho también más solidarios y conscientes de la realidad que viven cientos de familias en Madrid. Juntos, tenemos la obligación de asistir y cuidar de quienes más lo necesitan, en la medida de nuestras posibilidades, ha añadido Amparo Merino, responsable de prevención de Riesgos y Bienestar de los empleados de Allianz Partners.</w:t>
        <w:br/>
        <w:t/>
        <w:br/>
        <w:t>El Banco de Alimentos de Madrid, recibió en 2012 el Premio Príncipe de Asturias a la Concordia y la Medalla de Plata 2009 de la Comunidad de Madrid. Con su colaboración, Allianz Partners se une a más de 550 empresas de alimentación, transporte, logística, comunicación, seguros, informática, bienes y servicios en la lucha por mejorar la situación de las personas más desfavorecidas.</w:t>
        <w:br/>
        <w:t/>
        <w:br/>
        <w:t>Sobre Allianz Partners </w:t>
        <w:br/>
        <w:t/>
        <w:br/>
        <w:t>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br/>
        <w:t/>
        <w:br/>
        <w:t>Su presencia internacional, con más de 21.000 trabajadores en 78 países, junto a su extensa red de profesionales, facilita la vida a millones de clientes cada año, en todo el mundo.</w:t>
        <w:br/>
        <w:t/>
        <w:br/>
        <w:t>Para más información, por favor visitar: www.allianz-partners.es</w:t>
        <w:br/>
        <w:t/>
        <w:br/>
        <w:t>Contactos de prensa Allianz Partners España</w:t>
        <w:br/>
        <w:t/>
        <w:br/>
        <w:t>Beatriz Toribio 34 639 26 92 53 beatriz.toribio@allianz.com</w:t>
        <w:br/>
        <w:t/>
        <w:br/>
        <w:t>Irene Gallego 34 650 41 02 08 irene.gallego@allianz.com</w:t>
        <w:br/>
        <w:t/>
        <w:br/>
        <w:t>Redes Sociales</w:t>
        <w:br/>
        <w:t/>
        <w:br/>
        <w:t>Seguiren Facebook @AllianzAssistanceES</w:t>
        <w:br/>
        <w:t/>
        <w:br/>
        <w:t>Seguir en Twitter @allianzassistES</w:t>
        <w:br/>
        <w:t/>
        <w:br/>
        <w:t>Seguiren LinkedIn Allianz Partners España</w:t>
        <w:br/>
        <w:t/>
        <w:br/>
        <w:t>Seguir en Youtube Allianz Partners España</w:t>
        <w:br/>
        <w:t/>
        <w:br/>
        <w:t>Seguir en Instagram @allianzassistes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