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https://static.comunicae.com/photos/notas/1217584/1599560640_New_Project.jpg</w:t></w:r></w:hyperlink></w:p><w:p><w:pPr><w:pStyle w:val="Ttulo1"/><w:spacing w:lineRule="auto" w:line="240" w:before="280" w:after="280"/><w:rPr><w:sz w:val="44"/><w:szCs w:val="44"/></w:rPr></w:pPr><w:r><w:rPr><w:sz w:val="44"/><w:szCs w:val="44"/></w:rPr><w:t>Atos lleva la IA mediante imágenes de drones y satélites a bodegas de Ribera del Duero</w:t></w:r></w:p><w:p><w:pPr><w:pStyle w:val="Ttulo2"/><w:rPr><w:color w:val="355269"/></w:rPr></w:pPr><w:r><w:rPr><w:color w:val="355269"/></w:rPr><w:t>Atos, líder mundial en transformación digital, ha puesto en marcha un proyecto piloto en tres bodegas ubicadas en Ribera de Duero - Martín Berdugo, Prado Rey y Vizcarra - para medir la calidad de la vendimia</w:t></w:r></w:p><w:p><w:pPr><w:pStyle w:val="LOnormal"/><w:rPr><w:color w:val="355269"/></w:rPr></w:pPr><w:r><w:rPr><w:color w:val="355269"/></w:rPr></w:r></w:p><w:p><w:pPr><w:pStyle w:val="LOnormal"/><w:jc w:val="left"/><w:rPr></w:rPr></w:pPr><w:r><w:rPr></w:rPr><w:t>La solución utiliza inteligencia artificial y análisis de datos para extraer datos significativos de imágenes de los viñedos con el objetivo de ayudar a los enólogos a tomar decisiones clave como seleccionar el momento óptimo de cosecha, identificar los parámetros nutricionales de las plantas o predecir qué áreas de los viñedos tendrán una producción adecuada para crear diferentes tipos de vinos. El proyecto tiene como objetivo reducir los costes generales y mejorar la calidad de la producción de vino.</w:t><w:br/><w:t></w:t><w:br/><w:t>El piloto se lleva a cabo en el marco del proyecto AI4EU, bajo el paraguas de Horizon 2020, el programa marco de investigación e innovación de la Comisión Europea.</w:t><w:br/><w:t></w:t><w:br/><w:t>Atos lidera el proyecto piloto en Ribera de Duero y colabora con las bodegas, pero también con Smart Rural, una pyme centrada en la tecnología para la agricultura, con la Universidad Politécnica de Cataluña, la Universidad de Atenas y el DLR (Centro Aeroespacial Alemán).</w:t><w:br/><w:t></w:t><w:br/><w:t>En el piloto se recopila información basada en visión artificial, fotos, imágenes de drones o satélites, o datos provenientes de Smart Rural. La información se incorpora a una base de datos, donde se procesan y desarrollan algoritmos, para luego ser implementados en las bodegas de Ribera del Duero por Smart Rural. La solución permitirá el conteo automático de frutos en cada planta, evaluando su madurez y calidad de la cosecha.</w:t><w:br/><w:t></w:t><w:br/><w:t>Gracias al uso de la Inteligencia Artificial, los enólogos podrán mejorar el recuento de producción (número de racimos) y medir la calidad de la uva, para que puedan decidir cómo utilizarla.</w:t><w:br/><w:t></w:t><w:br/><w:t>Actualmente el piloto está en la fase de desarrollo y su validación in situ y puesta en servicio está programada para el próximo año.</w:t><w:br/><w:t></w:t><w:br/><w:t>El proyecto europeo AI4EU promueve el uso de la IA en Europa</w:t><w:br/><w:t></w:t><w:br/><w:t>El proyecto AI4EU tiene como objetivo construir la primera plataforma y ecosistema europeo de Inteligencia Artificial &39;bajo demanda&39; que facilitará la colaboración de los 28 estados miembros para la creación de recursos que promuevan el desarrollo e implementación de esta tecnología.</w:t><w:br/><w:t></w:t><w:br/><w:t>Además de la construcción de la plataforma, el proyecto AI4EU implementará ocho pilotos para demostrar las capacidades de dicha plataforma, permitiendo así aplicaciones reales que promuevan la adopción y la innovación, resolviendo los desafíos técnicos planteados por las aplicaciones industriales avanzadas y estimulando una intensa asociación entre la investigación y la industria.</w:t><w:br/><w:t></w:t><w:br/><w:t>Según Tomas Pariente Lobo, Project Manager de AI4EU, departamento de I  D de Atos: La participación de Atos en este proyecto refleja nuestro compromiso constante con la mejora y disponibilidad de tecnologías que fortalecen la industria europea. En España, estamos desarrollando un piloto clave en Ribera del Duero para ofrecer a los enólogos información sofisticada sobre sus cosechas y ayudarles a mejorar su producción y la calidad de sus vinos.</w:t><w:br/><w:t></w:t><w:br/><w:t>Además del trabajo realizado en este proyecto, Atos pone todo su saber hacer tecnológico al servicio de la agricultura y recientemente anunció un nuevo servicio a través de su plataforma de datos satelitales Mundi Web Services, la aplicación GeoAdventice de Telespazio France, para dar respuesta al gran desafío de los agricultores que es la expansión del Estramonio, una planta tóxica que crece en muchos cultivos.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 Burgos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