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https://static.comunicae.com/photos/notas/1215642/1592381954_Method3_fundadores.jpg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Equal network y METHOD se unen para reducir la brecha digital en Cataluña</w:t>
      </w:r>
    </w:p>
    <w:p>
      <w:pPr>
        <w:pStyle w:val="Ttulo2"/>
        <w:rPr>
          <w:color w:val="355269"/>
        </w:rPr>
      </w:pPr>
      <w:r>
        <w:rPr>
          <w:color w:val="355269"/>
        </w:rPr>
        <w:t>Equal network y Method Advanced Logistics han firmado un acuerdo de colaboración con el objetivo de reducir la brecha digital en España, dando acceso a Internet a los colectivos más vulnerables. En este caso, ambas compañías darán acceso a Internet a 82 alumnos de dos instituciones educativas en Cataluña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Equal network y Method Advanced Logistics unen sus fuerzas para continuar reduciendo la brecha digital. Mediante un acuerdo de colaboración, y gracias a la donación realizada a la AMPA del CEIP Frederic Mistral de LHospitalet de Llobregat y a la Fundació El Llindar de Cornellà de Llobregat, un total de 82 alumnos tendrán acceso a Internet durante todo un año.</w:t>
        <w:br/>
        <w:t/>
        <w:br/>
        <w:t>Con este acuerdo, METHOD se suma a la lista de empresas que aportan dinero al proyecto solidario impulsado por Equal Network para que se puedan emprender proyectos sociales en colegios, centros educativos y otros puntos donde el acceso a Internet es limitado.</w:t>
        <w:br/>
        <w:t/>
        <w:br/>
        <w:t>El confinamiento ha convertido a Internet en una herramienta todavía más fundamental para nuestras vidas que ya no solo es necesaria para teletrabajar o seguir con el curso escolar; también se ha convertido en el aliado de muchas personas para comprar de forma segura o estar al corriente de la actualidad informativa. Aunque lo cierto es que mucha más gente de la que pensamos todavía no tiene acceso a Internet en sus casas. Por ello, creemos firmemente en el proyecto impulsado por Equal Network y queremos formar parte de él , afirma Gonzalo Forniés, cofundador de METHOD Advanced Logistics.</w:t>
        <w:br/>
        <w:t/>
        <w:br/>
        <w:t>Sobre Equal Network</w:t>
        <w:br/>
        <w:t/>
        <w:br/>
        <w:t>Equal Network es la primera operadora móvil del Estado que destina todos sus beneficios a proyectos sociales que contribuyen a frenar la brecha digital; contando además con las aportaciones de clientes, socios y empresas. Para construir una sociedad avanzada es necesario que todos tengamos acceso a las nuevas tecnologías por igual, apunta Carlos Ferrando, cofundador de Equal network junto a Luis Tejados.</w:t>
        <w:br/>
        <w:t/>
        <w:br/>
        <w:t>Se estima que casi 8% de los hogares españoles no tiene actualmente acceso a la red, según la última Encuesta sobre Equipamiento y Uso de Tecnologías de Información y Comunicación del Instituto Nacional de Estadística (INE).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