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https://static.comunicae.com/photos/notas/1215114/1590655871_2055647.jpg</w:t>
        </w:r>
      </w:hyperlink>
    </w:p>
    <w:p>
      <w:pPr>
        <w:pStyle w:val="Ttulo1"/>
        <w:spacing w:lineRule="auto" w:line="240" w:before="280" w:after="280"/>
        <w:rPr>
          <w:sz w:val="44"/>
          <w:szCs w:val="44"/>
        </w:rPr>
      </w:pPr>
      <w:r>
        <w:rPr>
          <w:sz w:val="44"/>
          <w:szCs w:val="44"/>
        </w:rPr>
        <w:t>MasterChef rinde un homenaje a la Fundación Infantil Ronald McDonald con un cocinado solidario</w:t>
      </w:r>
    </w:p>
    <w:p>
      <w:pPr>
        <w:pStyle w:val="Ttulo2"/>
        <w:rPr>
          <w:color w:val="355269"/>
        </w:rPr>
      </w:pPr>
      <w:r>
        <w:rPr>
          <w:color w:val="355269"/>
        </w:rPr>
        <w:t>El día 1 de junio, a las 22.05h en La 1, se emite la prueba de exterior se celebra en la Casa Ronald McDonald de Madrid situada dentro del recinto del Hospital Universitario Infantil Niño Jesús</w:t>
      </w:r>
    </w:p>
    <w:p>
      <w:pPr>
        <w:pStyle w:val="LOnormal"/>
        <w:rPr>
          <w:color w:val="355269"/>
        </w:rPr>
      </w:pPr>
      <w:r>
        <w:rPr>
          <w:color w:val="355269"/>
        </w:rPr>
      </w:r>
    </w:p>
    <w:p>
      <w:pPr>
        <w:pStyle w:val="LOnormal"/>
        <w:jc w:val="left"/>
        <w:rPr/>
      </w:pPr>
      <w:r>
        <w:rPr/>
        <w:t>La Casa Ronald McDonald de Madrid, situada en el recinto del Hospital Universitario Infantil Niño Jesús de Madrid, acoge la prueba exterior y por equipos del Programa MasterChef, el talent culinario producido por RTVE en colaboración con Shine Iberia, que emite el lunes 1 de junio a las 22.05h en La 1. En esta ocasión, los concursantes realizarán un cocinado doble y solidario, para rendir un homenaje a la labor que realiza la Fundación Infantil Ronald McDonald a través de sus Casas y Salas Familiares Ronald McDonald.</w:t>
        <w:br/>
        <w:t/>
        <w:br/>
        <w:t>Los aspirantes prepararán un menú de cuatro platos, diseñado por el chef Dani García, para familias beneficiarias de la Fundación, colaboradores y voluntarios. Además, elaborarán 150 aperitivos para vender. Todos los fondos recaudados se donarán a la Fundación. Para que salga todo perfecto, contarán con la ayuda de Vega, Albert, Jefferson y Juan Antonio, aspirantes de la séptima, quinta y cuarta edición de MasterChef Junior.</w:t>
        <w:br/>
        <w:t/>
        <w:br/>
        <w:t>Los concursantes conocerán la labor que realiza la Fundación Infantil Ronald McDonald, que ofrece un hogar fuera del hogar a familias con niños enfermos que deben trasladarse fuera de su residencia habitual para recibir tratamiento médico en hospitales de referencia. Además de la ayuda económica que supone para estas familias disponer de un alojamiento gratuito y de calidad durante estos tratamientos, el objetivo es que estos niños permanezcan junto a sus familias, mejorando y acelerando su recuperación. Durante la prueba, el jurado y los aspirantes visitarán la Casa situada dentro del Hospital Niño Jesús de Madrid, una de las 376 que la Fundación tiene en el mundo y compartirán experiencias con algunas de las familias que allí se alojan.</w:t>
        <w:br/>
        <w:t/>
        <w:br/>
        <w:t>Acerca de la Fundación Ronald McDonald</w:t>
        <w:br/>
        <w:t/>
        <w:br/>
        <w:t>La Fundación Infantil Ronald McDonald España es una entidad sin ánimo de lucro e independiente, creada en 1997 cuya misión es crear, buscar y apoyar programas que mejoren de forma directa la salud y el bienestar de los niños/as.</w:t>
        <w:br/>
        <w:t/>
        <w:br/>
        <w:t>Desde hace más de 20 años en España, la Fundación es un referente en la creación de programas que ofrecen bienestar y apoyo a familias con hijos gravemente enfermos, que se deben desplazar para recibir tratamiento médico. A través de las Casas Ronald McDonald, la Fundación ofrece de forma gratuita un hogar fuera del hogar a familias con niños que sufren enfermedades de larga duración en España. Desde su apertura en 2002, las Casas Ronald McDonald han alojado más de 5.200 familias.</w:t>
        <w:br/>
        <w:t/>
        <w:br/>
        <w:t>Actualmente hay cuatro Casas Ronald McDonald en España. En Barcelona se encuentra cerca del Hospital Universitario Vall Hebrón, en Málaga está situada en las inmediaciones del Hospital Materno Infantil, en Valencia a pocos metros del Nuevo Hospital La Fe y en Madrid en el propio recinto hospitalario del Hospital Universitario Infantil Niño Jesús.</w:t>
        <w:br/>
        <w:t/>
        <w:br/>
        <w:t>Disponen de habitaciones completas con baño para cada familia e instalaciones comunes como cocina, salas de ocio y descanso, biblioteca, juegos etc. Además, cuentan con más de 180 voluntarios que ayudan todas las semanas a realizar diferentes actividades para los niños y sus familias, ayudando a crear un ambiente de ocio y de participación.</w:t>
        <w:br/>
        <w:t/>
        <w:br/>
        <w:t>Otro programa que la Fundación está desarrollando en España es el de Sala Familiar Ronald McDonald, un espacio que ofrece un refugio dentro de los hospitales para que las familias de niños/as enfermos puedan descansar sin alejarse de sus hijos. La primera Sala Familiar abrió en España en 2018 en el Hospital Universitario La Paz y la segunda en 2019 en el Hospital Universitario Vall DHebron.</w:t>
        <w:br/>
        <w:t/>
        <w:br/>
        <w:t>La Fundación Infantil Ronald McDonald es la representación en España de Ronald McDonald House Charities, entidad que opera en 64 países. En la actualidad existen 376 Casas y 262 Salas Familiares Ronald McDonald. Es considerada como la organización referente en atención a familias con hijos gravemente enfermos.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