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https://static.comunicae.com/photos/notas/1211627/1580216200_Finca_de_los_arandinos_1_Copiar_.jpg</w:t></w:r></w:hyperlink></w:p><w:p><w:pPr><w:pStyle w:val="Ttulo1"/><w:spacing w:lineRule="auto" w:line="240" w:before="280" w:after="280"/><w:rPr><w:sz w:val="44"/><w:szCs w:val="44"/></w:rPr></w:pPr><w:r><w:rPr><w:sz w:val="44"/><w:szCs w:val="44"/></w:rPr><w:t>RURALKA celebra la cuarta edición de sus premios en los que reconoce a los mejores hoteles con encanto</w:t></w:r></w:p><w:p><w:pPr><w:pStyle w:val="Ttulo2"/><w:rPr><w:color w:val="355269"/></w:rPr></w:pPr><w:r><w:rPr><w:color w:val="355269"/></w:rPr><w:t>Para celebrar sus dieciocho años acercando a viajeros y anfitriones a través de las experiencias que brindan los mejores alojamientos, el club de calidad RURALKA Hoteles celebra la 4º edición de sus premios a los mejores hoteles con encanto adscritos a la marca</w:t></w:r></w:p><w:p><w:pPr><w:pStyle w:val="LOnormal"/><w:rPr><w:color w:val="355269"/></w:rPr></w:pPr><w:r><w:rPr><w:color w:val="355269"/></w:rPr></w:r></w:p><w:p><w:pPr><w:pStyle w:val="LOnormal"/><w:jc w:val="left"/><w:rPr></w:rPr></w:pPr><w:r><w:rPr></w:rPr><w:t>Este año, los premios RURALKA se han dividido en cinco categorías. El Premio al Mejor Alojamiento Sostenible 2019 en el que se homenajea a hoteles volcados en el respeto a la naturaleza, que contribuyen gracias a las medidas que llevan a cabo a fomentar un turismo de calidad. El hotel ganador en esta categoría ha sido: El Castañar de Aracena (Huelva) y los hoteles nominados: Casa Rural Lurdeia (Vizcaya), Finca Portizuelo (Asturias), Hotel con Encanto Masía La Mota (Alicante), Hotel Jardí de ses Bruixes (Baleares), y Bioespacio Natural Tasta (Castellón).</w:t><w:br/><w:t></w:t><w:br/><w:t>La segunda categoría ha sido el Premio al Mejor Alojamiento Ruralka On Road 2019 que reconoce a los hoteles que ofrecen unas características específicas en las escapadas moteras: por estar situados en lugares de gran belleza paisajística, cercanos a zonas donde hacer rutas y con un parking donde guardar la moto. El hotel ganador en esta categoría ha sido: Pamplona el Toro Hotel & Spa (Navarra) y los hoteles nominados: Hotel Albamanjón (Albacete), Hotel Rural Diamó (Huesca), Castillo de Monda (Málaga), Hotel La Malvasía (Huelva) y Hotel Rural Las Baronas (Burgos).</w:t><w:br/><w:t></w:t><w:br/><w:t>El premio al Mejor Hotel Diferente 2019 se lo llevó Cabanyes entre Valls (Girona), por ser un alojamiento que es una experiencia en su conjunto. Los demás nominados fueron: La Casona de San Pantaleón (Cantabria), Hotel Zielo Las Beatas (Ciudad Real), Miluna, Open Nature Rooms (Toledo), 26labrador.es (Zaragoza) y Castillo del Buen Amor (Salamanca).</w:t><w:br/><w:t></w:t><w:br/><w:t>Otro de los premios ha sido concebido en reconocimiento a aquellos hoteleros que se dedican en cuerpo y alma a su negocio; hoteleros que no han cesado en su empeño de innovar. Este galardón se abrió a la categoría de Mejor hotelero, que se lo llevaron las hermanas Miralles del Hotel Les Capçades (Tarragona). Los demás hoteleros nominados han sido de los hoteles: Hotel Doña Manuela (Ciudad Real), Casa Rural Azpikoetxea (Navarra), Casa Rural Jesuskoa (Guipúzcoa), Hotel Can Clotas (Girona) y El Balcón de las nieves (Granada).</w:t><w:br/><w:t></w:t><w:br/><w:t>Por último, en la categoría de Mejor hotel, se erigió como ganador Finca de los Arandinos (La Rioja) por ser un hotel con encanto que cumple al 100% con las expectativas de sus clientes y por el buen recibimiento que brinda a sus huéspedes. Los demás nominados a esta categoría fueron: Casona de Labrada (Lugo), Hotel San Prudentzio (Guipúzcoa), Mas el Mir (Ripoll, Girona), Hotel Rural Los Ánades (Guadalajara) y Torre Do Río (Pontevedra).</w:t><w:br/><w:t></w:t><w:br/><w:t>Rafael Ausejo, CEO y Fundador de RURALKA señala que el principal propósito de estos premios es reconocer el esfuerzo y el buen hacer, año tras año, de propietarios y profesionales al frente de los hoteles con encanto adscritos a nuestro Club de calidad.</w:t><w:br/><w:t></w:t><w:br/><w:t>Sobre RURALKA</w:t><w:br/><w:t></w:t><w:br/><w:t>En estos dieciocho años, RURALKA se ha convertido en algo más que una cadena de hoteles. Se trata de un grupo de experiencias turísticas en entornos naturales que se ha consolidado como el líder en el desarrollo de productos exclusivos, ofreciendo la experiencia de disfrutar con total autenticidad, calidad y exclusividad, de la cultura y la gastronomía de cada lugar. Día a día, RURALKA propone a los viajeros seguir descubriendo los rincones más bonitos, las mejores rutas en moto y las diferentes opciones gastronómicas de sus hoteles con encanto. En la actualidad, RURALKA está presente en España, Portugal, aglutinando más de 200 hoteles, 120 spas, 70 bodegas y 52 restaurantes.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