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https://static.comunicae.com/photos/notas/1211317/1579266647_stem_t4l_qF9GpDlsDfI_unspla.jpg</w:t>
        </w:r>
      </w:hyperlink>
    </w:p>
    <w:p>
      <w:pPr>
        <w:pStyle w:val="Ttulo1"/>
        <w:spacing w:lineRule="auto" w:line="240" w:before="280" w:after="280"/>
        <w:rPr>
          <w:sz w:val="44"/>
          <w:szCs w:val="44"/>
        </w:rPr>
      </w:pPr>
      <w:r>
        <w:rPr>
          <w:sz w:val="44"/>
          <w:szCs w:val="44"/>
        </w:rPr>
        <w:t>GrupoLaberinto explica cómo detectar las altas capacidades</w:t>
      </w:r>
    </w:p>
    <w:p>
      <w:pPr>
        <w:pStyle w:val="Ttulo2"/>
        <w:rPr>
          <w:color w:val="355269"/>
        </w:rPr>
      </w:pPr>
      <w:r>
        <w:rPr>
          <w:color w:val="355269"/>
        </w:rPr>
        <w:t>Se hace referencia a altas capacidades cuando una persona destaca de manera sobresaliente por encima de lo esperado para su edad. Este término se encuentra en la legislación española y se utiliza para definir a los niños, que por su alto nivel intelectual, necesitan una educación especial. La unidad de PSICOPEDAGOGÍA de GrupoLaberinto, cuenta con sendas áreas de Evaluacion e Intervención en lo que a niños ACI se refiere, y explica en 10 puntos cómo detectar las altas capacidades</w:t>
      </w:r>
    </w:p>
    <w:p>
      <w:pPr>
        <w:pStyle w:val="LOnormal"/>
        <w:rPr>
          <w:color w:val="355269"/>
        </w:rPr>
      </w:pPr>
      <w:r>
        <w:rPr>
          <w:color w:val="355269"/>
        </w:rPr>
      </w:r>
    </w:p>
    <w:p>
      <w:pPr>
        <w:pStyle w:val="LOnormal"/>
        <w:jc w:val="left"/>
        <w:rPr/>
      </w:pPr>
      <w:r>
        <w:rPr/>
        <w:t>Distracción: éste es uno de los rasgos más característicos de los niños con altas capacidades. Ocurre porque su cerebro no selecciona adecuadamente los estímulos y deja pasar información poco importante, lo cual les distrae.</w:t>
        <w:br/>
        <w:t/>
        <w:br/>
        <w:t>Bebés demandantes: a menudo se encuentraque estos niños cuando eran bebés requerían un mayor nivel de estimulación, presentando un alto nivel de coordinación psicomotriz. Levantar la cabeza antes del primer mes de vida o decir su primera palabra hacia los 5 meses son ejemplos habituales.</w:t>
        <w:br/>
        <w:t/>
        <w:br/>
        <w:t>Perfección y autocrítica: los niños con altas capacidades intelectuales suelen ser muy críticos consigo mismos y, a menudo, desarrollan una actitud perfeccionista, dos atributos que estimulan sus capacidades pero que pueden convertirse en un arma de doble filo.</w:t>
        <w:br/>
        <w:t/>
        <w:br/>
        <w:t>Habilidad para el dibujo: sus creaciones artísticas y construcciones pueden ser mucho más ricas, maduras y creativas de lo que cabe esperar.</w:t>
        <w:br/>
        <w:t/>
        <w:br/>
        <w:t>Son muy intensos: los niños ACI tienen una gran sensibilidad emocional, lo que se refleja en una gran capacidad de disfrutar y de sufrir, una gran empatía y un sentido de la justicia muy desarrollados.</w:t>
        <w:br/>
        <w:t/>
        <w:br/>
        <w:t>Reacciones emocionales fuertes: estos niños se sobreestimulan con facilidad y presentan escasa tolerancia a la frustración, siendo habitual que reaccionen con enfados exagerados respecto al estímulo que los desencadenó.</w:t>
        <w:br/>
        <w:t/>
        <w:br/>
        <w:t>Competitividad: necesitan tener éxito, tanto en los juegos como académicamente, son vulnerables al fracaso y al rechazo de los compañeros y buscan su aprobación.</w:t>
        <w:br/>
        <w:t/>
        <w:br/>
        <w:t>Preguntas existenciales muy tempranas: preguntas como de dónde vienen los niños o si Dios realmente existe son muy comunes en los niños con altas capacidades.</w:t>
        <w:br/>
        <w:t/>
        <w:br/>
        <w:t>Excelente memoria: los niños con altas capacidades cuentan con una gran capacidad memorística, tanto a corto como a la largo plazo y de todo tipo, incluyendo la memoria eidética, que es la capacidad de recordar imágenes con un nivel de detalle muy minucioso.</w:t>
        <w:br/>
        <w:t/>
        <w:br/>
        <w:t>Razonamiento: en ellos predomina el pensamiento lógico, la razón y una gran capacidad de abstracción, por lo que las conversaciones con ellos desde muy temprano resultarán interesantes.</w:t>
        <w:br/>
        <w:t/>
        <w:br/>
        <w:t>Unidad de Psicopedagogía en GrupoLaberinto</w:t>
        <w:br/>
        <w:t/>
        <w:br/>
        <w:t>Grupolaberinto cuenta con varias unidades especializadas dentro de su oferta de tratamientos psicológicos. Una de ellas es la de Psicopedagogía, dirigida por la psicóloga Lara Garrido Valdivieso y la logopeda Isabel Bersabé Rodríguez, y que ofrece los siguientes servicios:</w:t>
        <w:br/>
        <w:t/>
        <w:br/>
        <w:t>Evaluación Psicopedagógica</w:t>
        <w:br/>
        <w:t/>
        <w:br/>
        <w:t>Através de ella se estudian los elementos que intervienen en el proceso de aprendizaje, así como a la identificación de dificultades en los mismos: capacidad intelectual general (cociente intelectuaI), habilidades intelectuales generales (comprensión verbal y razonamiento perceptivo), habilidades de procesamiento cognoscitivo (memoria de trabajo y velocidad de procesamiento), procesos cognitivos involucrados en la capacidad lectora y el sistema de escritura, atención selectiva, velocidad de procesamiento, flexibilidad/rigidez cognitiva, susceptibilidad a la interferencia, capacidad de control atencional, capacidad de concentración y funciones lingüísticas.</w:t>
        <w:br/>
        <w:t/>
        <w:br/>
        <w:t>Intervención en las dificultades específicas de aprendizaje:Lectura (dislexia), fluidez lectora, comprensión lectora, escritura de palabras (disgrafía), composición escrita, matemáticas (discalculia), aspectos asociados a las dificultades de aprendizaje: atención, memoria y factores emocionales y conductuales, intervención en el trastorno de déficit de atención/hiperactividad, desmotivación y bajo rendimiento escolar, trastornos del habla y del lenguaje y talleres de Técnicas de Estudio a través de las Inteligencias Múltiples.</w:t>
        <w:br/>
        <w:t/>
        <w:br/>
        <w:t>Acerca de GrupoLaberinto</w:t>
        <w:br/>
        <w:t/>
        <w:br/>
        <w:t>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br/>
        <w:t/>
        <w:b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br/>
        <w:t/>
        <w:b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br/>
        <w:t/>
        <w:br/>
        <w:t>Calle de Joaquín Costa, 15</w:t>
        <w:br/>
        <w:t/>
        <w:br/>
        <w:t>28028 Madrid</w:t>
        <w:br/>
        <w:t/>
        <w:br/>
        <w:t>https://www.facebook.com/laberintogrupo/</w:t>
        <w:br/>
        <w:t/>
        <w:br/>
        <w:t>https://twitter.com/grlaberintopsi/</w:t>
        <w:br/>
        <w:t/>
        <w:br/>
        <w:t>https://www.linkedin.com/company/grupolaberinto-salud-y-psicolog%C3%ADa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