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https://static.comunicae.com/photos/notas/1211308/1579257998_polimerbioWEB.jpg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POLIMERBIO recibe el impulso inversor de CLAVE para el desarrollo de dispositivos médicos biodegradables</w:t>
      </w:r>
    </w:p>
    <w:p>
      <w:pPr>
        <w:pStyle w:val="Ttulo2"/>
        <w:rPr>
          <w:color w:val="355269"/>
        </w:rPr>
      </w:pPr>
      <w:r>
        <w:rPr>
          <w:color w:val="355269"/>
        </w:rPr>
        <w:t>La inversión de 300.000€ por parte de la gestora de capital riesgo Clave a través del fondo promovido con la Universidad de Navarra-, permitirá a Polimerbio, entre otros proyectos, desarrollar una sonda tutor para la Estenosis Uretral (estrechamiento), así como otros proyectos relacionados con la regeneración de tejido nervioso y el reclutamiento celular (quimiotaxis). Tras la operación, Clave y Universidad de Navarra entran a formar parte el accionariado de Polimerbio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gestora de capital riesgo, Clave, acaba de realizar una nueva inversión en Polimerbio, startup especializada en el desarrollo de polímeros biodegradables para dispositivos médicos. De este modo, y a través de su fondo UN IDi Tech Transfer, se ha llevado a cabo una inyección de capital de 300.000€.</w:t>
        <w:br/>
        <w:t/>
        <w:br/>
        <w:t>Con esta nueva operación, Clave continúa colocando al sector Biosanitario como uno de sus focos principales de actuación: Seguimos apostando por el sector salud y en concreto por el ámbito de los medical devices. Y en esta ocasión, lo hacemos de la mano de un grupo de investigadores de primer nivel como es ZIBIO (UPV/EHU) y Polymat, con la implicación de la Universidad de Navarra (UN) y de la Clínica Universidad de Navarra (CUN) para el desarrollo preclínico y clínico en el uso de los biopolímeros desarrollados por los investigadores, señala Santiago Lozano, director del fondo UN IDi Tech. De manera paralela, Clave y la UN entran a formar parte del accionariado de Polimerbio.</w:t>
        <w:br/>
        <w:t/>
        <w:br/>
        <w:t>Según destaca Juan Carlos Antigüedad, CEO de Polimerbio, la aportación de la gestora de capital riesgo va mucho más allá del área económica y la UN proporciona recursos y conocimientos complementarios a los de Polimerbio. Estamos muy satisfechos con esta unión que esperamos sea fructífera para todos, concluye.</w:t>
        <w:br/>
        <w:t/>
        <w:br/>
        <w:t>Desarrollo de nuevas aplicaciones clínicas a partir de polimeros biodegradables</w:t>
        <w:br/>
        <w:t/>
        <w:br/>
        <w:t>Polimerbio empresa pionera en dispositivos médicos bioabsorbibles e ingeniería de tejidos blandos, nació en 2017 como spin-off ligada al grupo investigador Zibio. Gracias a su know-how sobre polímeros, Polimerbio desarrolla nuevo dispositivos médicos que se bioabsorben en el cuerpo, con el consiguiente ahorro de la segunda intervención y comodidad para el paciente.</w:t>
        <w:br/>
        <w:t/>
        <w:br/>
        <w:t>Pionera en el uso de polímeros en aplicaciones médicas, Polimerbio aspira a ser una referencia internacional en el tratamiento de lesiones de tejidos blandos como: sistema muscular, cardiovascular, digestivo, genitourinario, nervioso, respiratorio o piel y cartílago.</w:t>
        <w:br/>
        <w:t/>
        <w:br/>
        <w:t>Por ello, y a partir de la financiación obtenida, Polimerbio tiene como primer objetivo desarrollar una sonda tutor para la Estenosis Uretral, así como otros proyectos relacionados con la regeneración de tejido nervioso y el reclutamiento celular (quimiotaxis).</w:t>
        <w:br/>
        <w:t/>
        <w:br/>
        <w:t>SonCLAVE.CAPITAL</w:t>
        <w:br/>
        <w:t/>
        <w:br/>
        <w:t>En Clave cuentancon más de 16 años de experiencia y 65 inversiones realizadas. Una labor que tratande sustentar en el impulso de proyectos innovadores y pymes industriales, a través de inversiones o de la inmersión en el proceso de creación de valor de la empresa. Asimismo, fomentanla colaboración estrecha y directa con los promotores y equipos directivos para apoyar el crecimiento de las empresas y afrontar los nuevos retos del mercado.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San Sebastián - Gipuzkoa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2020-01-17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