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https://static.comunicae.com/photos/notas/1211297/1579248788_Blasco.jpg</w:t>
        </w:r>
      </w:hyperlink>
    </w:p>
    <w:p>
      <w:pPr>
        <w:pStyle w:val="Ttulo1"/>
        <w:spacing w:lineRule="auto" w:line="240" w:before="280" w:after="280"/>
        <w:rPr>
          <w:sz w:val="44"/>
          <w:szCs w:val="44"/>
        </w:rPr>
      </w:pPr>
      <w:r>
        <w:rPr>
          <w:sz w:val="44"/>
          <w:szCs w:val="44"/>
        </w:rPr>
        <w:t>Hermanos Blasco Cáceres obtiene el sello de calidad empresarial CEDEC</w:t>
      </w:r>
    </w:p>
    <w:p>
      <w:pPr>
        <w:pStyle w:val="Ttulo2"/>
        <w:rPr>
          <w:color w:val="355269"/>
        </w:rPr>
      </w:pPr>
      <w:r>
        <w:rPr>
          <w:color w:val="355269"/>
        </w:rPr>
        <w:t>HERMANOS BLASCO CÁCERES, S.L. es una empresa que, ubicada en Segorbe (Castellón), centra su actividad principal en la producción, comercialización y exportación de frutas de España con calidad certificada</w:t>
      </w:r>
    </w:p>
    <w:p>
      <w:pPr>
        <w:pStyle w:val="LOnormal"/>
        <w:rPr>
          <w:color w:val="355269"/>
        </w:rPr>
      </w:pPr>
      <w:r>
        <w:rPr>
          <w:color w:val="355269"/>
        </w:rPr>
      </w:r>
    </w:p>
    <w:p>
      <w:pPr>
        <w:pStyle w:val="LOnormal"/>
        <w:jc w:val="left"/>
        <w:rPr/>
      </w:pPr>
      <w:r>
        <w:rPr/>
        <w:t>Con unas modernas, amplias y tecnológicamente avanzadas instalaciones inauguradas recientemente, HMNOS. BLASCO CÁCERES ha centrado sus esfuerzos en ampliar sus líneas de negocio y mejorar los recursos necesarios para ofrecer un producto de gran calidad a sus clientes. Hoy en día, la empresa es uno de los principales comercializadores de Kakis de la variedad Persimmon, además de frutas de hueso como la nectarina, el albaricoque o el melocotón.</w:t>
        <w:br/>
        <w:t/>
        <w:br/>
        <w:t>Enmarcado en su política de mejora continua, HMNOS. BLASCO CÁCERES certifica sus productos con el sello GLOBAL G.A.P. que garantiza una producción respetuosa con el medio ambiente y de conservación del espacio natural, contemplando todas las etapas de la producción, desde la gestión del suelo, el uso de fitosanitarios, así como la correcta manipulación y trazabilidad del producto. Se trata de un prestigioso certificado que asegura el cumplimiento de la normativa mundial de buenas prácticas agrícolas y por supuesto, la excelente calidad del producto.</w:t>
        <w:br/>
        <w:t/>
        <w:br/>
        <w:t>En la actualidad, HERMANOS BLASCO CÁCERES, S.L. afronta su futuro con las máximas garantías de éxito. La empresa ha obtenido recientemente el certificado de cumplimiento de la NORMA CEDEC DE CALIDAD EMPRESARIAL en las áreas de Organización funcional y Control y Gestión de la Producción, otorgado por la consultora de organización estratégica para empresas familiares CEDEC tras su intervención y nueva evaluación.</w:t>
        <w:br/>
        <w:t/>
        <w:br/>
        <w:t>Con este sello de calidad recién otorgado, CEDEC acredita el estricto cumplimiento de las normas y estándares de calidad, y distingue a la empresa, garantizando su solidez empresarial en dichos ámbitos.</w:t>
        <w:br/>
        <w:t/>
        <w:br/>
        <w:t>Colaboración con CEDEC, S.A.</w:t>
        <w:br/>
        <w:t/>
        <w:br/>
        <w:t>HERMANOS BLASCO CÁCERES, S.L. lleva colaborando desde febrero de 2014 con la consultoría de organización estratégica empresarial CEDEC, líder europeo en gestión, dirección y organización de empresas familiares desde 1965.</w:t>
        <w:br/>
        <w:t/>
        <w:br/>
        <w:t>La mejora en la Organización Funcional de la empresa, así como establecer las bases para un mejor Control y Gestión de la Producción fueron las áreas de actuación en las que HERMANOS BLASCO CÁCERES y CEDEC colaboraron para alcanzar las máximas cotas de Excelencia Empresarial, calidad en el servicio y el progreso y desarrollo en su mercado.</w:t>
        <w:br/>
        <w:t/>
        <w:br/>
        <w:t>Información sobre CEDEC</w:t>
        <w:br/>
        <w:t/>
        <w:br/>
        <w:t>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br/>
        <w:t/>
        <w:b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br/>
        <w:t/>
        <w:br/>
        <w:t>Con oficinas en España en Madrid y Barcelona, la consultoría de organización estratégica para empresas familiares CEDEC, está presente en Francia, Bélgica, Luxemburgo, Suiza e Italia.</w:t>
        <w:br/>
        <w:t/>
        <w:br/>
        <w:t>El trabajo y consolidación de CEDEC como consultoría especialista en la organización estratégica empresarial, se ve reflejado en numerosas opiniones y casos de éxito de empresas que ofrecen de forma desinteresada su opinión sobre CEDEC y que pueden consultarse en las diferentes webs de los países donde está implantada la empresa https://www.cedec-group.com/es/opiniones, con comentarios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Segorbe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