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https://static.comunicae.com/photos/notas/1209993/1574766083_club_internacional_de_tenis.jpg</w:t>
        </w:r>
      </w:hyperlink>
    </w:p>
    <w:p>
      <w:pPr>
        <w:pStyle w:val="Ttulo1"/>
        <w:spacing w:lineRule="auto" w:line="240" w:before="280" w:after="280"/>
        <w:rPr>
          <w:sz w:val="44"/>
          <w:szCs w:val="44"/>
        </w:rPr>
      </w:pPr>
      <w:r>
        <w:rPr>
          <w:sz w:val="44"/>
          <w:szCs w:val="44"/>
        </w:rPr>
        <w:t>Las instalaciones deportivas del CIT (Club Internacional de Tenis) serán iluminadas por Led Projects</w:t>
      </w:r>
    </w:p>
    <w:p>
      <w:pPr>
        <w:pStyle w:val="Ttulo2"/>
        <w:rPr>
          <w:color w:val="355269"/>
        </w:rPr>
      </w:pPr>
      <w:r>
        <w:rPr>
          <w:color w:val="355269"/>
        </w:rPr>
        <w:t>Led Projects ha sido la empresa elegida, mediante Concurso Público, para ser la responsable de la renovación lumínica de las instalaciones deportivas del prestigioso Club Internacional de Tenis de Majadahonda (CIT)</w:t>
      </w:r>
    </w:p>
    <w:p>
      <w:pPr>
        <w:pStyle w:val="LOnormal"/>
        <w:rPr>
          <w:color w:val="355269"/>
        </w:rPr>
      </w:pPr>
      <w:r>
        <w:rPr>
          <w:color w:val="355269"/>
        </w:rPr>
      </w:r>
    </w:p>
    <w:p>
      <w:pPr>
        <w:pStyle w:val="LOnormal"/>
        <w:jc w:val="left"/>
        <w:rPr/>
      </w:pPr>
      <w:r>
        <w:rPr/>
        <w:t>El Club Internacional de Tenis de Majadahonda ha elegido a la empresa especializada en iluminación deportiva, Led Projects, para la renovación de la iluminación de 12 de sus pistas de tenis, incluida la central con capacidad para más de 3.000 personas, donde se disputan torneos de la International Tennis Federation; 8 pistas de pádel y zonas comunes como los jardines exteriores.</w:t>
        <w:br/>
        <w:t/>
        <w:br/>
        <w:t>Led Projects, con una amplia trayectoria en la iluminación de pistas de pádel, casi desde su fundación en 2013, se caracteriza por la calidad de sus productos y el servicio al cliente. Su apuesta de valor es el tratamiento personalizado de cada proyecto, aportando diseños individualizados en cada caso. Su diferenciación está en la apuesta continua en la innovación tecnológica por parte de su departamento propio de DDI (diseño, desarrollo e investigación) 100% español.</w:t>
        <w:br/>
        <w:t/>
        <w:br/>
        <w:t>Gracias a esta labor de investigación, que garantiza su máximo rendimiento y fiabilidad, los proyectores led para pistas de pádel LED-PRO-PAD-240W, LED-PRO-PAD-180W y LED-PRO-PAD-180W-LITE; son marca patentada y registrada. A éstos, se les unen ahora los que han sido diseñados específicamente para pistas de tenis, como las instaladas en el Club Internacional de Tenis de Majadahoda: LED-PRO-TEN-320W, LED-PRO-TEN-1000W y LED-PRO-TEN-1200W. Dentro de la iluminación deportiva disponemos además, de referencias propias para pistas multideportivas como las LED-PRO-MSPORT-420W y LED-PRO-MSPORT-560W.</w:t>
        <w:br/>
        <w:t/>
        <w:br/>
        <w:t>Con proyectos a medida, para cada pista se optimiza el consumo energético así como se garantiza el confort visual en pista: tanto para jugadores, árbitros o espectadores. Cabe destacar que Led Projects, como proveedor oficial de la iluminación de World Padel Tour desde 2015, ofrece las garantías necesarias para la retransmisión (HD) de los partidos por televisión o streaming.</w:t>
        <w:br/>
        <w:t/>
        <w:br/>
        <w:t>Led Projects ha iluminado más de 450 pistas de pádel no sólo a nivel nacional sino en Europa, África y Oceanía. En cuanto a su trayectoria en el sector del tenis, además de haber iluminado las pistas del RACE y la Federación Madrileña de Tenis, es proveedor homologado de los clubs de esta Federación. Recientemente, se ha decantado por la firma Led Projects, el Don Carlos Tenis Club de Marbella donde también se disputan pruebas de la International Tennis Federation.</w:t>
        <w:br/>
        <w:t/>
        <w:br/>
        <w:t>Al equipo de profesionales que forman desde 2013 la compañía Led Projects, se ha unido como embajador de la marca en el ámbito del tenis, Nicolás Delgado de Robles, ex-tenista profesional, consultor y empresario, con amplia experiencia en el mundo deportivo y empresarial.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