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https://static.comunicae.com/photos/notas/1205528/1560424721_cellman.jpg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Ya se puede vestir a la moda con las originales camisetas de hombre de Celmann</w:t>
      </w:r>
    </w:p>
    <w:p>
      <w:pPr>
        <w:pStyle w:val="Ttulo2"/>
        <w:rPr>
          <w:color w:val="355269"/>
        </w:rPr>
      </w:pPr>
      <w:r>
        <w:rPr>
          <w:color w:val="355269"/>
        </w:rPr>
        <w:t>Celmann apuesta por lo original abriendo una nueva tienda online de ropa para hombre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tienda online de Celmann lleva ya unos cuantos meses en la red y está empezando a formar su público. En ella se pueden encontrar camisetas de hombre baratas, de lo más originales. Diseños llamativos y detallados de series y películas conocidas y otras más simples y elegantes.</w:t>
        <w:br/>
        <w:t/>
        <w:br/>
        <w:t>Actualmente disponen de camisetas de Breaking Bad y Heisenberg, camisetas militares, camisetas biker, camisetas gangster y mucho más a los mejores precios. Pero esta tienda online no solo dispone de camisetas, ya cuenta en su catálogo con bañadores de lo más divertidos para este verano, bermudas, jersey, pantalones, sudaderas y zapatillas y cada semana va aumentado los productos disponibles.</w:t>
        <w:br/>
        <w:t/>
        <w:br/>
        <w:t>España es su mercado principal como marca pero es un proyecto ambicioso y entretenido que pretende alcanzar nuevos horizontes en el futuro. Y es que la tienda nace a partir de la inquietud de los propios creadores y del hombre en general por vestir de forma única, original y transgresora.</w:t>
        <w:br/>
        <w:t/>
        <w:br/>
        <w:t>Sin lugar a dudas, las camisetas biker como algunas otras se están poniendo cada vez más de moda y ya triunfan en las calles, por ello Celmann quiere acercarlas a todos los hogares gracias a sus increíbles precios. Además ofrecen una ventaja más que no muchas tiendas online poseen actualmente, como son los envíos gratuitos. Lo que convierte a esta tienda online de camisetas en un lugar único donde encontrar camisetas y otros productos con diseños espectaculares, logos y frases originales, en multitud de colores cada uno de ellos.</w:t>
        <w:br/>
        <w:t/>
        <w:br/>
        <w:t>Celmann se ha convertido definitivamente en la mejor opción para conseguir ropa molona online a los mejores precios. Y es que la moda de la ropa personalizada y original está en auge y pretende quedarse.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Valencia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2019-06-14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