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https://static.comunicae.com/photos/notas/1204657/1558059803_ejecutivo.jpg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Figurantes y Artistas una empresa en crecimiento al 30 % de volumen en el 2019 </w:t>
      </w:r>
    </w:p>
    <w:p>
      <w:pPr>
        <w:pStyle w:val="Ttulo2"/>
        <w:rPr>
          <w:color w:val="355269"/>
        </w:rPr>
      </w:pPr>
      <w:r>
        <w:rPr>
          <w:color w:val="355269"/>
        </w:rPr>
        <w:t>Directivos de la marca española Figurantes y Artistas abriendo nuevas puertas al mercado español y contando con marcas internacionales como Hollywood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Figurantes y Artistas crece un 30 % en 2019</w:t>
        <w:br/>
        <w:t/>
        <w:br/>
        <w:t>La constante crecida de Figurantes y Artistas ha hecho que aumente la tasa de empleo en España un 30 %, proporcionando trabajo a una gran cantidad de azafatas, modelos, artistas y figurantes que ven en ellos una salida al mundo del espectáculo, permitiéndoles crecer en el sector.</w:t>
        <w:br/>
        <w:t/>
        <w:br/>
        <w:t>Las fuertes conexiones que tiene la compañía con productoras de Hollywood y firmas de campañas de moda lo convierten en un gran escaparate para empresas que quieren darse a conocer o ampliar sus fronteras.</w:t>
        <w:br/>
        <w:t/>
        <w:br/>
        <w:t>El mercado español al alza gracias a Figurantes y Artistas</w:t>
        <w:br/>
        <w:t/>
        <w:br/>
        <w:t>Empresas de cine, televisión y publicidad del mercado español están encontrando en Figurantes y Artistas un aliado que les permite tener un desarrollo constante mediante el contacto directo de los trabajadores con el resto de usuarios.</w:t>
        <w:br/>
        <w:t/>
        <w:br/>
        <w:t>Cada vez son más las acciones que realizan los distintos departamentos de comunicación para captar la atención de clientes y compradores, siendo ahí donde un profesional ayuda a transmitir la imagen que la empresa busca.</w:t>
        <w:br/>
        <w:t/>
        <w:br/>
        <w:t>Estas azafatas y modelos son una parte muy importante durante el desarrollo de la marca, ya que trabajan cara al público y son quienes tienen que comunicar las necesidades de la empresa para que sea todo un éxito.</w:t>
        <w:br/>
        <w:t/>
        <w:br/>
        <w:t>Una solución a la competencia empresarial</w:t>
        <w:br/>
        <w:t/>
        <w:br/>
        <w:t>Cuando se quiere mostrar un nuevo producto al público o aumentar sus márgenes de venta, es necesario contar con el personal adecuado que pueda mostrarlo y ofrecer la imagen elegante y profesional que todas las empresas buscan.</w:t>
        <w:br/>
        <w:t/>
        <w:br/>
        <w:t>Todas las empresas están buscando constantemente formas de hacer publicidad de los productos y/o servicios que ofrecen, encontrando en Figurantes y Artistas una de las mejores salidas en estrategias de marketing, teniendo una participación eficaz y perfectamente planificada.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