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https://static.comunicae.com/photos/notas/1204643/1558015112_logo_fondo_trasparente.png</w:t>
        </w:r>
      </w:hyperlink>
    </w:p>
    <w:p>
      <w:pPr>
        <w:pStyle w:val="Ttulo1"/>
        <w:spacing w:lineRule="auto" w:line="240" w:before="280" w:after="280"/>
        <w:rPr>
          <w:sz w:val="44"/>
          <w:szCs w:val="44"/>
        </w:rPr>
      </w:pPr>
      <w:r>
        <w:rPr>
          <w:sz w:val="44"/>
          <w:szCs w:val="44"/>
        </w:rPr>
        <w:t>FEFCAM lanza un servicio de selección de personal para las farmacias </w:t>
      </w:r>
    </w:p>
    <w:p>
      <w:pPr>
        <w:pStyle w:val="Ttulo2"/>
        <w:rPr>
          <w:color w:val="355269"/>
        </w:rPr>
      </w:pPr>
      <w:r>
        <w:rPr>
          <w:color w:val="355269"/>
        </w:rPr>
        <w:t>Se trata de una iniciativa pionera que busca ayudar a encontrar los candidatos idóneos, evitando problemas de baja productividad y ahorrando tiempo y dinero a los titulares de oficina de farmacia</w:t>
      </w:r>
    </w:p>
    <w:p>
      <w:pPr>
        <w:pStyle w:val="LOnormal"/>
        <w:rPr>
          <w:color w:val="355269"/>
        </w:rPr>
      </w:pPr>
      <w:r>
        <w:rPr>
          <w:color w:val="355269"/>
        </w:rPr>
      </w:r>
    </w:p>
    <w:p>
      <w:pPr>
        <w:pStyle w:val="LOnormal"/>
        <w:jc w:val="left"/>
        <w:rPr/>
      </w:pPr>
      <w:r>
        <w:rPr/>
        <w:t>La Federación de Empresarios Farmacéuticos de Castilla La Mancha (FEFCAM), compuesta por la Asociación de Farmacéuticos Empresarios de Toledo (AFEDETO), la Asociación de Empresarios Farmacéuticos de Ciudad Real (ASEFARCIR), la Asociación Provincial de Farmacéuticos de Albacete (APEFA) y la Asociación Provincial de Empresarios Farmacéuticos de Guadalajara (APEFG), ha lanzado esta semana un servicio pionero de selección de personal. El objetivo de la nueva iniciativa es ayudar a encontrar el candidato idóneo para las oficinas de farmacia que necesiten personal.</w:t>
        <w:br/>
        <w:t/>
        <w:br/>
        <w:t>Así, los socios de FEFCAM que lo requieran podrán contar a partir de ahora con un consultor especializado, que ayudará en todas las fases del proceso de selección de farmacéuticos o técnicos. Las tareas de este consultor incluirán tanto la apertura del proceso de selección- con la publicación de anuncios en portales de empleo- como la gestión de CV, entrevistas, pruebas psicométricas, informes y la selección final de los dos o tres candidatos que mejor se adapten al puesto requerido.</w:t>
        <w:br/>
        <w:t/>
        <w:br/>
        <w:t>Desde nuestra federación somos conscientes de la dificultad que entraña para las oficinas de farmacia encontrar candidatos idóneos para sus necesidades, sobre todo desde la entrada en vigor del Decreto 11/2019 de 18 de marzo, que obliga a incorporar más farmacéuticos y técnicos a las boticas. Por eso hemos decidido crear este servicio, que de forma eficaz, eficiente y con un coste muy competitivo permitirá al farmacéutico centrarse en su actividad diaria, ahorrando tiempo y dinero en la búsqueda de personal, explica Mariano González, presidente de FEFCAM.</w:t>
        <w:br/>
        <w:t/>
        <w:br/>
        <w:t>Los socios de FEFCAM podrán solicitar el servicio por teléfono o correo electrónico. Su contratación tiene un período de garantía de 30 días cuando su duración sea indefinida. En el caso de rescindir el contrato o decidir por parte del farmacéutico no cumplirlo, se repetirá sin costes adicionales un nuevo y único proceso de selección.</w:t>
        <w:br/>
        <w:t/>
        <w:br/>
        <w:t>Una selección adecuada del personal es clave para evitar baja productividad y problemas de rotación. Una selección de los trabajadores idónea es indispensable para asegurar el funcionamiento exitoso de la oficina de farmacia moderna añade, para finalizar, González.</w:t>
        <w:br/>
        <w:t/>
        <w:br/>
        <w:t>Sobre FEFCAM. La Federación de Empresarios Farmacéuticos de Castilla-La Mancha lleva desde 1.999 defendiendo los intereses profesionales y empresariales de más de 400 oficinas en esta Comunidad. Forman parte de FEFCAM la Asociación de Farmacéuticos Empresarios de Toledo (AFEDETO), la Asociación de Empresarios Farmacéuticos de Ciudad Real (ASEFARCIR), la Asociación Provincial de Farmacéuticos de Albacete (APEFA) y la Asociación Provincial de Empresarios Farmacéuticos de Guadalajara (APEFG). Su actual presidente es Mariano González, que fue reelegido en noviembre de 2018.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Real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