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https://static.comunicae.com/photos/notas/1204160/1556537592_Latiguillo_Verde.png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DIP Telecomunicaciones presenta su nueva familia de latiguillos RJ45 en categoría 6A de colores</w:t>
      </w:r>
    </w:p>
    <w:p>
      <w:pPr>
        <w:pStyle w:val="Ttulo2"/>
        <w:rPr>
          <w:color w:val="355269"/>
        </w:rPr>
      </w:pPr>
      <w:r>
        <w:rPr>
          <w:color w:val="355269"/>
        </w:rPr>
        <w:t>DIP Telecomunicaciones presenta su nueva familia de latiguillos RJ45 en categoría 6A y sus distintas gamas de colores, que se añaden al stock de los demás modelos en categoría 6 de la marca 2Lan Equipment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Están diseñados especialmente para armarios rack 19 con alta densidad de cableado, este tipo de patch cordón facilita la administración de los mismos gracias a su flexibilidad, aumentando la densidad en los patch panels ya que se reduce hasta un tercio el volumen de los latiguillos en el armario rack y reduce el consumo de energía gracias a la mejor circulación del aire frio entre ellos.</w:t>
        <w:br/>
        <w:t/>
        <w:br/>
        <w:t>Exceden de los parámetros ISO para la categoría 6A y todos los latiguillos RJ45 están garantizados para soportar los requerimientos mínimos y aplicaciones tales como Gigabit Ethernet. Disponibles en varias medidas, su cubierta LSZH, tiene una construcción alta flexibilidad.</w:t>
        <w:br/>
        <w:t/>
        <w:br/>
        <w:t>DIP Telecomunicaciones también dispone amplia variedad de enrutadores de cable y panel pasacables, para organizar el cableado dentro de los rack 6U, rack 9U, rack 12U, rack 15U, rack 18U, rack 22U, rack 32U y rack 42U.</w:t>
        <w:br/>
        <w:t/>
        <w:br/>
        <w:t>Con esta incorporación de la gama de latiguillos RJ45 en categoría 6A UTP y FTP en DIP Telecomunicaciones, se completa la familia de productos en Cat.6A con sus ya conocidos patch panel, conectores RJ45 tooless.</w:t>
        <w:br/>
        <w:t/>
        <w:br/>
        <w:t>Los accesorios rack en bandejas rack, carril DIN rack, panel pasacables rack y PDU rack, son otras de las familias que incluyen en su porfolio garantiza una perfecta y segura terminación de la instalación.</w:t>
        <w:br/>
        <w:t/>
        <w:br/>
        <w:t>Desde los departamentos de compras y calidad están constantemente trabajando para añadir nuevos artículos al catálogo, como su nueva gama de armarios rack de exteriores y nueva línea de SAI rack de 1U con 500VA y 750VA con fondo pequeño para que se puedan instalar perfectamente en armarios rack de fondo 450mm y con 1000VA y 1500VA para armarios rack de 600mm de fondo de la marca Powerwalker.</w:t>
        <w:br/>
        <w:t/>
        <w:br/>
        <w:t>En DIP Telecomunicaciones disponen de un catálogo de equipos y elementos dedicados al diseño de redes. Los clientes aprecian la atención personalizada y el asesoramiento de sus técnicos para la elección de los componentes correctos para su instalación.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33428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2019-04-30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