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https://static.comunicae.com/photos/notas/1201966/1550052623_b1a2799f_1dda_4ff7_a66d_8b04271934ce.jpg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PcComponentes apuesta por el equipo ciclista de Alejandro Valverde, que pone en marcha su sexta aventura</w:t>
      </w:r>
    </w:p>
    <w:p>
      <w:pPr>
        <w:pStyle w:val="Ttulo2"/>
        <w:rPr>
          <w:color w:val="355269"/>
        </w:rPr>
      </w:pPr>
      <w:r>
        <w:rPr>
          <w:color w:val="355269"/>
        </w:rPr>
        <w:t>El campeón del mundo de ciclismo ha presentado de forma oficial el nuevo bloque élite y sub 23 de su equipo que competirá en las principales pruebas del país, patrocinado por PcComponentes por tercer año consecutivo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PcComponentes ha renovado, por tercer año consecutivo, el patrocinio de la escuela de formación para deportistas de Alejandro Valverde, en su apuesta por la formación y el desarrollo del ciclismo. El proyecto liderado por el deportista murciano, hace posible que casi 70 chicos de entre cuatro y diecisiete años puedan practicar este deporte de forma competitiva en los escalones júnior, cadete y escuelas. Con este patrocinio, el e-commerce tiene como objetivo alentar a los jóvenes deportistas a que desarrollen su carrera de manera profesional.</w:t>
        <w:br/>
        <w:t/>
        <w:br/>
        <w:t>En sus seis años de vida, el equipo sigue dando pasos hacia adelante año tras año, participando en las mejores pruebas del calendario nacional júnior y cadete. La principal novedad de cara a este 2019 ha sido la creación de un bloque élite y sub 23 que competirá en las principales pruebas del país y que arrancó este pasado fin de semana su temporada de carretera sumando un importante éxito en la Vuelta al Guadalentín-Región de Murcia.</w:t>
        <w:br/>
        <w:t/>
        <w:br/>
        <w:t>Estamos muy satisfechos con este patrocinio. En PcComponentes compartimos y defendemos los valores del deporte en general, y del ciclismo en particular: el esfuerzo, el trabajo en equipo y la superación. Más aún si es Valverde el que capitanea el proyecto, máximo ejemplo de que el trabajo duro siempre tiene su recompensa y que nunca nos debemos dar por vencidos, señala Cristina Jover, directora de Comunicación de PcComponentes.</w:t>
        <w:br/>
        <w:t/>
        <w:br/>
        <w:t>Alejandro Valverde también ha querido agradecer personalmente el apoyo recibido: Es un placer ver cómo el equipo sigue creciendo en cantidad y calidad temporada tras temporada. Estoy muy contento de ver a tantas personas que apoyan este proyecto y de ayudar a la buena salud del ciclismo base, ya que es parte fundamental en este deporte. Siempre les sigo y espero que sigan aprendiendo y disfrutando de este deporte.</w:t>
        <w:br/>
        <w:t/>
        <w:br/>
        <w:t>Sobre PcComponentes</w:t>
        <w:br/>
        <w:t/>
        <w:br/>
        <w:t>PcComponentes es el e-commerce español de tecnología e informática más visitado, con una media que supera las 350.000 visitas diarias. En total, en todo 2018 se superaron los 120 millones de visitas a la página.</w:t>
        <w:br/>
        <w:t/>
        <w:br/>
        <w:t>Aunque opera en todo el territorio nacional, su sede se encuentra en Alhama de Murcia (Murcia), donde ocupa una superficie de más de 8.000 metros cuadrados y da trabajo a más de 400 personas.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