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https://static.comunicae.com/photos/notas/1200519/1544353165_Marcelo_Jap_n_presentando_la_Embajda_Keicho_en_Catalu_a.JPG</w:t>
        </w:r>
      </w:hyperlink>
    </w:p>
    <w:p>
      <w:pPr>
        <w:pStyle w:val="Ttulo1"/>
        <w:spacing w:lineRule="auto" w:line="240" w:before="280" w:after="280"/>
        <w:rPr>
          <w:sz w:val="44"/>
          <w:szCs w:val="44"/>
        </w:rPr>
      </w:pPr>
      <w:r>
        <w:rPr>
          <w:sz w:val="44"/>
          <w:szCs w:val="44"/>
        </w:rPr>
        <w:t>Hasekura Tsunenaga, un legendario Samurái que visitó Cataluña hace 4 siglos</w:t>
      </w:r>
    </w:p>
    <w:p>
      <w:pPr>
        <w:pStyle w:val="Ttulo2"/>
        <w:rPr>
          <w:color w:val="355269"/>
        </w:rPr>
      </w:pPr>
      <w:r>
        <w:rPr>
          <w:color w:val="355269"/>
        </w:rPr>
        <w:t>El legendario Samurái HASEKURA Tsunenaga, líder de la embajada japonesa KEICHO que viajó a Occidente hace 4 siglos, visitó Barcelona y Montserrat entre otras localidades catalanas, antes de partir hacia el Vaticano. 
Esta es la sorprendente revelación que se dio a conocer en el acto Las Huellas de Samurái en Cataluña que tuvo lugar el pasado 30 de Noviembre en el teatro principal de Badalona</w:t>
      </w:r>
    </w:p>
    <w:p>
      <w:pPr>
        <w:pStyle w:val="LOnormal"/>
        <w:rPr>
          <w:color w:val="355269"/>
        </w:rPr>
      </w:pPr>
      <w:r>
        <w:rPr>
          <w:color w:val="355269"/>
        </w:rPr>
      </w:r>
    </w:p>
    <w:p>
      <w:pPr>
        <w:pStyle w:val="LOnormal"/>
        <w:jc w:val="left"/>
        <w:rPr/>
      </w:pPr>
      <w:r>
        <w:rPr/>
        <w:t>El legendario Samurái Hasekura Tsunenaga -líder de la embajada KEICHO de Samuráis y comerciantes japoneses que viajó desde Sendai (Japón) a España en 1613- visitó Lleida, Igualada, el Monasterio de Montserrat y finalmente Barcelona, donde durante varios días se relacionó con la alta sociedad catalana, el clero, el Virrey de Cataluña y el Capitán General de la Mar Filiberto de Saboya, antes de partir hacia el Vaticano para un encuentro con el Papa Paulo V.</w:t>
        <w:br/>
        <w:t/>
        <w:br/>
        <w:t>Esta es la fascinante revelación que dio a conocer el empresario catalán Marcelo Japón, descendiente de los Samuráis de dicha embajada que permanecieron en nuestras tierras, en el acto Las Huellas de Samurái en Cataluña que tuvo lugar el pasado 30 de Noviembre en Badalona.</w:t>
        <w:br/>
        <w:t/>
        <w:br/>
        <w:t>Una valiosa y desconocida información que, tras varios años de infructuosa investigación en nuestro país, Marcelo Japón descubrió en el Museo de la ciudad japonesa de Sendai en un antiguo libro que contenía las notas de viaje del historiador italiano Scipione Amati, que había acompañado a la expedición KEICHO desde la corte del rey Felipe III hasta el encuentro de Hasekura con el Papa Paulo V.</w:t>
        <w:br/>
        <w:t/>
        <w:br/>
        <w:t>A partir del próximo mes de enero toda esta información referente a la presencia de la Embajada KEICHO en Cataluña se publicará en la sección cultural Samurais Mediterráneos de la página web hjapon.com</w:t>
        <w:br/>
        <w:t/>
        <w:br/>
        <w:t>Las Huellas del Samurái en Cataluña: un acto cultural Samurái </w:t>
        <w:br/>
        <w:t/>
        <w:br/>
        <w:t>La revelación de esta información, hasta ahora desconocida en nuestro país, se realizó en el evento Las Huellas del Samurái en Cataluña organizado por la división cultural Samuráis Mediterráneos de HJAPON el pasado 30 de Noviembre en el teatro principal de Badalona, con la presencia de empresas japonesas y catalanas, emprendedores e historiadores y que incluyó además los siguientes contenidos:</w:t>
        <w:br/>
        <w:t/>
        <w:br/>
        <w:t>Estreno en Cataluña de la película documental Las Huellas del Samurái dirigida por Juanma Suárez que está compitiendo en 11 candidaturas de los próximos premios Goya y triunfando en festivales nacionales e internacionales</w:t>
        <w:br/>
        <w:t/>
        <w:br/>
        <w:t>Exposición dedicada a los Samuráis del siglo XVII con la presentación en primicia del casco MORRIÓN de los Tercios transformado en casco KABUTO por japoneses del siglo XVI y XVII.</w:t>
        <w:br/>
        <w:t/>
        <w:br/>
        <w:t>Exhibición de Ken Jutsu-Budo con Katanas Samurái ejecutada por grandes maestros de las artes marciales.</w:t>
        <w:br/>
        <w:t/>
        <w:br/>
        <w:t>La histórica Embajada KEICHO</w:t>
        <w:br/>
        <w:t/>
        <w:br/>
        <w:t>En 1613 el señor feudal de la región japonesa de Sendai Date Masamune envió a nuestras tierras la Embajada KEICHO liderada por Hasekura Tsunenaga y compuesta por guerreros Samuráis y comerciantes, con el fin de establecer relaciones diplomáticas y comerciales con España y un acuerdo religioso con el Vaticano.</w:t>
        <w:br/>
        <w:t/>
        <w:br/>
        <w:t>Un encuentro entre dos potentes y muy diferentes culturas que no obtuvo los objetivos deseados pero que dejó una profunda huella: sus cientos de descendientes que comparten el mismo apellido: JAPÓN. Una realidad reconocida por la Casa Imperial del Japón y el príncipe y futuro emperador Naruhito.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