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de Escritores Noveles celebra la gala benéfica a favor de la Cocina Económica de Gijón </w:t>
      </w:r>
    </w:p>
    <w:p>
      <w:pPr>
        <w:pStyle w:val="Ttulo2"/>
        <w:rPr>
          <w:color w:val="355269"/>
        </w:rPr>
      </w:pPr>
      <w:r>
        <w:rPr>
          <w:color w:val="355269"/>
        </w:rPr>
        <w:t>El acto se celebrará, a partir de las 20:00 horas, en los salones del Restaurante Somió Park. Ya han confirmado su asistencia cerca de doscientas personalidades de la vida política, social, cultural y empresarial del Principado de Asturias
</w:t>
      </w:r>
    </w:p>
    <w:p>
      <w:pPr>
        <w:pStyle w:val="LOnormal"/>
        <w:rPr>
          <w:color w:val="355269"/>
        </w:rPr>
      </w:pPr>
      <w:r>
        <w:rPr>
          <w:color w:val="355269"/>
        </w:rPr>
      </w:r>
    </w:p>
    <w:p>
      <w:pPr>
        <w:pStyle w:val="LOnormal"/>
        <w:jc w:val="left"/>
        <w:rPr/>
      </w:pPr>
      <w:r>
        <w:rPr/>
        <w:t>El próximo viernes 5 de octubre, a las 20:00 horas, los salones del restaurante Somió Park de Gijón volverán a acoger por tercer año consecutivo la tradicional gala benéfica que la Asociación de Escritores Noveles organiza anualmente a favor de la Asociación Gijonesa de Caridad-Cocina Económica.</w:t>
        <w:br/>
        <w:t/>
        <w:br/>
        <w:t>A este acto han confirmado su asistencia cerca de doscientas personas de la vida política, social, cultural y empresarial del Principado de Asturias, encabezadas por Eva Illán, Concejal Bienestar Social y Participación Ciudadana del Ayuntamiento de Gijón. Por su parte, el gobierno del Principado de Asturias, estará representado en la persona de Pilar Varela, consejera de Servicios y Derechos Sociales.</w:t>
        <w:br/>
        <w:t/>
        <w:br/>
        <w:t>A Covi Sánchez, presidenta de la Asociación de Escritores Noveles, le acompañarán en el acto, Luis Torres, presidente de la Asociación Gijonesa de Caridad, Cocina Económica, y Luis Adaro de Jove, socio de honor de la Asociación de Escritores Noveles, y presidente de Adaro Tecnología S.A.</w:t>
        <w:br/>
        <w:t/>
        <w:br/>
        <w:t>También han confirmado su asistencia el portavoz municipal de Ciudadanos José Carlos Fernández Sarasola, que estará acompañado por Rubén Pérez Carcedo, presidente de la Agrupación Ciudadanos Gijón; también ha confirmado asistencia la concejal del grupo municipal popular Sofía Cosmen, que estará acompaña del ex delegado del gobierno y presidente del Partido Popular de Gijón, Mariano Marín. La Junta General estará representada por los diputados Diana Sánchez, portavoz adjunta de grupo parlamentario Ciudadanos, y Nuria Devesa, del grupo Socialista. También ha confirmado su asistencia la diputada en el Congreso de los Diputados, Natalia González.</w:t>
        <w:br/>
        <w:t/>
        <w:br/>
        <w:t>El sector empresarial estará ampliamente representado. Así, han confirmado su asistencia Belarmino Feito, Presidente de FADE y consejero delegado de ASTURFEITO; AEFAS, por su parte, estará representada en la figura de su directora, Julia López. La empresa Thyssenkrupp estará representada en la persona de su director de producción, Jesús Fernández García. También ha confirmado su asistencia el Dr. Jorge Álvarez, director de planta de Bayer. La empresa ADOBER ELECTRICIDAD estará representada en la persona de su director general, Adolfo García, acompañado de David García, director de marketing de la empresa. A la cita también acudirán Iñigo Felgueroso, director general de la Fundación Prodintec; Carlos González-Valdés, a su vez, representará a ALSA; y María Calvo Carvajal, directora general de Construcciones San Bernardo.</w:t>
        <w:br/>
        <w:t/>
        <w:br/>
        <w:t>Por su parte, la Cámara de Comercio de Gijón estará representada en la persona de su vicepresidente, Pedro López Ferrer, que estará acompañado por una amplia representación del Comité Ejecutivo, entre los que cabe citar, al secretario general de la Cámara, Álvaro Alonso; Antonio Corripio, a su vez, presidente del Grupo Covadonga, y Luis Miguel Torres, director general del Instituto Tecnológico del Cantábrico, al que se unirá Germán Heredia, miembro del Club Rotario Gijón, y propietario de la cadena de peluquerías Gerclen.</w:t>
        <w:br/>
        <w:t/>
        <w:br/>
        <w:t>Caja Rural de Asturias estará representada por Cristina Barros, acompañadade otros directivos de la entidad financiera; Laboral Kutxa, y Liberbank también estarán representados en el acto.</w:t>
        <w:br/>
        <w:t/>
        <w:br/>
        <w:t>Otras caras conocidas que han confirmado su asistencia son Pilar García, viuda del doctor Antón Magarzo, que irá acompañada de su hijo el cirujano José Magarzo, el cual representará al Colegio Oficial de Médicos de Asturias; y los también doctores Ignacio Dominguez-Gil, Francisco Vizoso, director del Comité Científico de FICEMU (Fundación para la Investigación con Células Madre Uterinas) y Jefe de la Unidad de Investigación de la Fundación Hospital de Jove, e Iván Pidal Meana, a su vez, vocal de la junta directiva del Grupo Covadonga; los ex concejales del Ayuntamiento de Gijón Pedro Barbillo, Alejandro Roces, Francisco Rodríguez Cubiella, y María Teresa Menéndez Hevia, y la ex diputada en la Junta General, Elma Alonso. Quien fuera presidente de EXPOACCIÓN, Jesús Santos Villagrá, también ha confirmado su asistencia. Así como otros representantes de otras entidades de la ciudad, como Begoña González, vicepresidenta del Albergue Covadonga, Isabel Ferrer, de la Asociación de Caridad de San Vicente de Paúl, o el conocido abogado oventense Federico Fernández Álvarez-Recalde.</w:t>
        <w:br/>
        <w:t/>
        <w:br/>
        <w:t>El sector de la comunicación también se ha sumado a esta cita solidaria. Así, han confirmado su asistencia el periodista César Cajete, de COMUNICACIÓN PROFESIONAL. Cadena SER Gijón, a su vez, estará representada en la persona de su directora comercial, Lucía Villaveirán.</w:t>
        <w:br/>
        <w:t/>
        <w:br/>
        <w:t>También se ha sumado a esta convocatoria el Cuerpo Nacional de Policía que estará representado en la persona de Dámaso Colunga, comisario principal local de Gijón. La Comandancia Naval estará representada en la persona del propio comandante naval, el capitán de navío, Carlos Orueta Lueje. Por su parte, el Club Rotario de Gijón estará representado en la persona de su secretaria, Sonia Vaz.</w:t>
        <w:br/>
        <w:t/>
        <w:br/>
        <w:t>Como ya es tradicional, Secundino González, presidente del Club Natación Santa Olaya también ha confirmado su asistencia. El Colegio de Ingenieros de Minas del Noroeste estará representado en la persona de Maximino Herrera, y el de Agentes Comerciales, en la persona de su presidente, Carlos Rato. María Muñiz, vicepresidenta del Colegio oficial de Veterinarios de Asturias también acudirá a esta cita solidaria.</w:t>
        <w:br/>
        <w:t/>
        <w:br/>
        <w:t>El mundo de la cultura también se ha sumado a la convocatoria de la Asociación de Escritores Noveles. Así, los autores Begoña González, César Alonso y Julio Prieto también han confirmado su presencia en este acto, y la conocida librera gijonesa Laura Pascua, actual presidenta de la Asociación de Librerias de Gijón.</w:t>
        <w:br/>
        <w:t/>
        <w:br/>
        <w:t>Se da la circunstancia que durante la gala se escenificará una obra de teatro, que para la ocasión ha escrito el propio César Alonso, autor y director de teatro. La obra lleva por titulo El espíritu de Sinhué, y será interpretada por el propio César Alonso y la actriz Chus Soreia.</w:t>
        <w:br/>
        <w:t/>
        <w:br/>
        <w:t>El acto estará dirigido y presentado por el periodista Pedro Laguna, director adjunto de la productora CRONISTAR.</w:t>
        <w:br/>
        <w:t/>
        <w:br/>
        <w:t>Todos los beneficios que se obtengan durante la cena serán destinados íntegramente a la propia Asociación Gijonesa de Caridad, cuya labor social y asistencial en la ciudad es destacada. Así, durante el año 2017 dieron alrededor de 160.000 servicios de comedor, distribuidos entre desayunos, comidas y cenas. Con un presupuesto superior al millón de euros, la entidad intenta cubrir no sólo las necesidades básicas como el comedor social o duchas y ropero, entre otros, sino que además ofrece otros servicios como son apoyo psicológico, orientación jurídica, módulos de alojamiento temporal, talleres o la residencia de media estancia</w:t>
        <w:br/>
        <w:t/>
        <w:br/>
        <w:t>A ello hay que añadir su colaboración con la Fundación La Golondrina, ubicada en Somió, que presta servicios residenciales de carácter integral a personas mayores en estado de necesidad, que no cuenten con los recursos económicos suficientes para sufragar una residencia.</w:t>
        <w:br/>
        <w:t/>
        <w:br/>
        <w:t>En el transcurso de la cena se efectuará una rifa de artículos y bienes de servicios donados por las siguientes entidades: Adaro Tecnología S.A., Asociación de Escritores Noveles, Bodegas Marqués de Vizhoja, Caja Rural de Asturias, Club Natación Santa Olaya, Club Patin Solimar Hostelcur, Floristeria Doña Cúrcuma, Fundación Ópera Oviedo, El Maguestu, Juanfersa Gijón Jovellanos, Librería Acuarel, Restaurante Gloria Esther y Nacho Manzano-,  Real Grupo de Cultura Covadonga y Real Sporting de Gijón, entre otras entidades que se han ido sumando a la cita solidaria.</w:t>
        <w:br/>
        <w:t/>
        <w:br/>
        <w:t>También el Diario El Comercio y Cadena Ser Gijón han colaborado muy activamente en la difusión de la gala.</w:t>
        <w:br/>
        <w:t/>
        <w:br/>
        <w:t>Así mismo, se ha puesto en marcha la denominada mesa cero en la que pueden participar con sus aportaciones todas aquellas personas o entidades que, asistiendo o no a la gala, quieran realizar una donación económica a la Cocina Económica.</w:t>
        <w:br/>
        <w:t/>
        <w:br/>
        <w:t>Esta gala benéfica, organizada por undécimo año consecutivo, se ha consolidado como un referente dentro de los eventos que cada año se realizan en Gijón. Para Covi Sánchez, presidenta de la Asociación de Escritores Noveles, supone una alegría que este evento vuelva a ser un éxito de asistencia, en un momento en el que la solidaridad y el diálogo deben ser nuestras mejores armas.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