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Vuelta al Lago Qinghai 2018 finaliza con la impresionante actuación de los ciclistas españoles</w:t></w:r></w:p><w:p><w:pPr><w:pStyle w:val="Ttulo2"/><w:rPr><w:color w:val="355269"/></w:rPr></w:pPr><w:r><w:rPr><w:color w:val="355269"/></w:rPr><w:t>El ciclista coruñés del Burgos-BH, Dani López Parada, se coronó en la etapa 11ª por primera vez para el él y para el equipo burgalés, que se estrenó en la categoría
La carrera ciclista de mayor altitud del mundo, también conocida como la Carrera en el Cielo ofrece a los ciclistas un reto de enormes proporciones y una experiencia única
</w:t></w:r></w:p><w:p><w:pPr><w:pStyle w:val="LOnormal"/><w:rPr><w:color w:val="355269"/></w:rPr></w:pPr><w:r><w:rPr><w:color w:val="355269"/></w:rPr></w:r></w:p><w:p><w:pPr><w:pStyle w:val="LOnormal"/><w:jc w:val="left"/><w:rPr></w:rPr></w:pPr><w:r><w:rPr></w:rPr><w:t>La 17ª Vuelta al Lago Qinghai, carrera anual de múltiples etapas en carretera autorizada por la Unión Ciclista Internacional (UCI) como una carrera de 2HC , finalizó este sábado con el triunfo del colombiano Hernán Aguirre, del Equipo Manzana Postbon.</w:t><w:br/><w:t></w:t><w:br/><w:t>El ciclista de 22 años se hizo con el título del campeonato después de ganar la 4ª y 6ª etapa en las montañas para acumular una ventaja de un minuto y cinco segundos, que resultó ser incuestionable ya que el resto de las siete etapas eran carreras de ruta llana. Su compatriota Hernando Bohórquez terminó en el segundo lugar, mientras que Radoslav Rogina, del equipo croata Adria Mobil, terminó tercero. La carrera tiene un premio de más de un millón de dólares.</w:t><w:br/><w:t></w:t><w:br/><w:t>El español Daniel López Parada, del equipo Burgos-BH, se coronó en la 11ª etapa, que es una etapa rápida de 3 horas en Yinchuán, el viernes. &39;La hemos preparado, la hemos peleado, y ha llegado!!&39;, declaró el ciclista coruñés del equipo burgalés en sus redes sociales después de la victoria.</w:t><w:br/><w:t></w:t><w:br/><w:t>La carrera de 3.671 km comenzó el 22 de julio desde Ledu, una ciudad histórica situada a 95 km al este de Xining, y finalizó en Lanzhou, capital de la provincia de Gansu, el 4 de agosto, recorriendo casi todos los sitios del patrimonio natural y cultural mundialmente conocidos de la región, como el río Amarillo, la meseta de Qinghai-Tibet, las montañas de Qilian y el corredor de Hexi.</w:t><w:br/><w:t></w:t><w:br/><w:t>Con una altura media de más de 3.000 metros, el Tour del Lago Qinghai se denomina &39;la carrera en bicicleta de mayor altitud del mundo&39;, o &39;la Carrera en el Cielo&39;, que ofrece a los ciclistas un reto de enormes proporciones y una experiencia única, especialmente en la 6ª etapa, cuya línea de meta estaba a 4.120 metros sobre el nivel del mar.</w:t><w:br/><w:t></w:t><w:br/><w:t>La carrera de este año es &39;una verdadera prueba de las credenciales de los pilotos en la etapa&39;, dijo el presidente de la UCI, David Lappartient. Muchos de los 154 participantes de 17 países y regiones lo constataron: &39;Definitivamente fue un desafío&39;, dijo el piloto irlandés Dumphy Conn de Holdsworth Pro Racing. &39;Así que cuando la carretera superó los 3.000 metros, realmente sufrí&39;.</w:t><w:br/><w:t></w:t><w:br/><w:t>El piloto holandés Van Luijk Sven también coincidió en que es un gran desafío físico para los ciclistas europeos escalar esa altura. &39;Antes de esa etapa tenía algunos problemas respiratorios porque mi cuerpo no estaba aclimatado, para nosotros era imposible ganar, tiene 4.000 metros de altura&39;, dijo.</w:t><w:br/><w:t></w:t><w:br/><w:t>Sin embargo, tanto Conn como Sven disfrutaron de la 10ª etapa, que es un recorrido de 124 km en el desierto de Tengger. &39;Nunca he estado en un desierto, es una buena experiencia, aunque pensé que me iba a derretir en algún momento&39;, dijo Conn.</w:t><w:br/><w:t></w:t><w:br/><w:t>Inaugurado en 2002, el Tour del Lago Qinghai es actualmente la cuarta gran carrera anual de ciclismo en carretera del mundo, tras el Tour de Francia, el Giro de Italia y la Vuelta a España. El Departamento de Deportes del Gobierno de Qinghai, en su calidad de organizador de la carrera, tiene previsto incorporar más práctica profesional e internacional y buscar un enfoque más innovador para ampliar su influencia.</w:t><w:br/><w:t></w:t><w:br/><w:t>&39;También queremos involucrar a más gente local y turistas en este evento de ciclismo&39;, dijo Gazang Cairang, jefe del Departamento de Deportes. Señala que es importante aprovechar las oportunidades creadas por la carrera para mejorar las instalaciones deportivas regionales, que pueden beneficiar a la población local.</w:t><w:br/><w:t></w:t><w:br/><w:t>Para más información sobre el Tour del Lago Qinghai: http://www.tdql.cn/.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