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https://static.comunicae.com/photos/notas/1196264/1528277872_Logotipo_Gana_Energ_a.png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Gana Energía aumenta su facturación un 270% alcanzando los 2,2 millones de euros en el primer cuatrimestre</w:t>
      </w:r>
    </w:p>
    <w:p>
      <w:pPr>
        <w:pStyle w:val="Ttulo2"/>
        <w:rPr>
          <w:color w:val="355269"/>
        </w:rPr>
      </w:pPr>
      <w:r>
        <w:rPr>
          <w:color w:val="355269"/>
        </w:rPr>
        <w:t>Esta cifra representa un 61% del total facturado a cierre de 2017, 3,6 millones de euros, lo que augura un año muy positivo para la compañía. El crecimiento en número de clientes ha sido del 272% si se compara con el mismo periodo del año anterior (enero  abril 2017) y del 41% si se compara con el cierre de 2017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Gana Energía, empresa comercializadora independiente que ofrece energía 100% renovable, acaba de presentar los resultados para los cuatro primeros meses del año con un incremento en su facturación, con respecto al mismo periodo del año anterior, del 270%. Esto supone 2,2 millones de euros frente a los 813.000 euros que la compañía facturó de enero a abril de 2017. Esta cifra representa, además, un 61% del total facturado a diciembre de 2017, 3,6 millones de euros.</w:t>
        <w:br/>
        <w:t/>
        <w:br/>
        <w:t>En lo que respecta a número de clientes, Gana Energía cerró el mes de abril con 9.540 usuarios, un 40% más que a cierre de 2017 cuando contaba con 6.743 clientes y un 272%, si se compara con el mismo periodo de 2017, cuando eran 3.500.</w:t>
        <w:br/>
        <w:t/>
        <w:br/>
        <w:t>Según declaraciones de Antonio Picazo, socio fundador de Gana Energía: El arranque de 2018 ha sido muy positivo para nosotros con un crecimiento constante en el número de usuarios. Sin lugar a dudas, nuestra política de tarifas, con márgenes reducidos y precios ajustados, es una de las principales razones de este crecimiento, así como un servicio basado en la experiencia y atención a nuestros clientes. El boca a boca, reforzado con nuestro Plan Amigo, está siendo clave en nuestro desarrollo.</w:t>
        <w:br/>
        <w:t/>
        <w:br/>
        <w:t>Previsiones de cierre</w:t>
        <w:br/>
        <w:t/>
        <w:br/>
        <w:t>La comercializadora eléctrica estima cerrar el año con 13.000 usuarios y una facturación cercana a los 8 millones de euros. Además, entre sus objetivos se encuentra el mantener su apuesta por el desarrollo digital y tecnológico. El 40% de nuestra plantilla son desarrolladores de software para que a medio plazo nuestros clientes puedan tener mucha información en tiempo real de su consumo, sus hábitos y así mejorar el mismo para ahorrar y ofrecer un valor añadido a nuestros clientes añade Picazo.</w:t>
        <w:br/>
        <w:t/>
        <w:br/>
        <w:t>Tarifas</w:t>
        <w:br/>
        <w:t/>
        <w:br/>
        <w:t>La compañía dispone de tarifas dirigidas tanto a pymes y empresas como al ámbito residencial, sector en el que cuenta con los precios más competitivos: 0,115€ kWh en la tarifa Gana 10 Online Plus o, en el caso de contar con discriminación horaria, 0,1398€ kWh en hora punta y 0,0698€ kWh en valle.</w:t>
        <w:br/>
        <w:t/>
        <w:br/>
        <w:t>Sobre Gana Energía</w:t>
        <w:br/>
        <w:t/>
        <w:br/>
        <w:t>Gana Energía es una empresa comercializadora independiente que ofrece energía 100% renovable. Fue fundada en 2015 con el objetivo de ofrecer los precios más competitivos del mercado y un servicio transparente, poniendo el foco en la satisfacción y tranquilidad del cliente. Actualmente opera en España peninsular.</w:t>
        <w:br/>
        <w:t/>
        <w:br/>
        <w:t>Gana Energía cuenta con las tarifas de precio fijo más asequibles del mercado, tanto para industria y grandes empresas como para pymes y sector residencial. Para este último se encuentran distintos tipos de tarifas para satisfacer las necesidades y hábitos de consumo de cada usuario, entre las que se encuentra la discriminación horaria, la de las 24 horas el mismo precio e incluso la de tres periodos para aquellos usuarios que dispongan de un vehículo eléctrico.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2018-06-06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