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https://static.comunicae.com/photos/notas/1195232/1525120903_DSC_00191.jpg</w:t></w:r></w:hyperlink></w:p><w:p><w:pPr><w:pStyle w:val="Ttulo1"/><w:spacing w:lineRule="auto" w:line="240" w:before="280" w:after="280"/><w:rPr><w:sz w:val="44"/><w:szCs w:val="44"/></w:rPr></w:pPr><w:r><w:rPr><w:sz w:val="44"/><w:szCs w:val="44"/></w:rPr><w:t>Un vecino de Rubí y sus avalistas quedan libres de una deuda de más de 38.000 €</w:t></w:r></w:p><w:p><w:pPr><w:pStyle w:val="Ttulo2"/><w:rPr><w:color w:val="355269"/></w:rPr></w:pPr><w:r><w:rPr><w:color w:val="355269"/></w:rPr><w:t>Se le otorga el Beneficio de Exoneración del Pasivo Insatisfecho (BEPI) gracias a la Ley de la Segunda  Oportunidad. Es el veinteavo caso de cancelación de deudas en España</w:t></w:r></w:p><w:p><w:pPr><w:pStyle w:val="LOnormal"/><w:rPr><w:color w:val="355269"/></w:rPr></w:pPr><w:r><w:rPr><w:color w:val="355269"/></w:rPr></w:r></w:p><w:p><w:pPr><w:pStyle w:val="LOnormal"/><w:jc w:val="left"/><w:rPr></w:rPr></w:pPr><w:r><w:rPr></w:rPr><w:t>El Juzgado de Primera Instancia de Rubí (Barcelona) ha aplicado a Josep Mir, vecino de la localidad, la Ley de Segunda Oportunidad que permite liberar a particulares y autónomos de sus deudas, y ha dictado la exoneración de la totalidad del pasivo insatisfecho. Josep había contraído una deuda que superaba los 38.156 € con distintas entidades financieras.</w:t><w:br/><w:t></w:t><w:br/><w:t>Es el segundo caso que concluye en esta ciudad y se trata, además, del segundo BEPI que cancela también las deudas de los avalistas, como se expresa en la parte dispositiva del auto adjunto.</w:t><w:br/><w:t></w:t><w:br/><w:t>Josep, casado y con tres hijos a su cargo, había alcanzado una situación de sobre endeudamiento a la que ya no podía enfrentarse a parte de problemas muy graves de salud hasta el punto de tener que estar hospitalizado. &39;Llega un momento en el que, aunque tengas trabajo y nómina -explica Josep- te ves hasta el cuello y sufres por tu familia y por los prestamistas que han confiado en ti; es una angustia terrible, pero gracias a la ley se la segunda oportunidad mi familia y yo tenemos una nueva oportunidad para levantar cabeza y seguir adelante&39;.</w:t><w:br/><w:t></w:t><w:br/><w:t>Los responsables de Repara tu Deuda, primera compañía que aplica la Ley de la Segunda Oportunidad en España, y compañía que ha tramitado el caso de Josep Mir, explican en qué consiste la Ley de la Segunda Oportunidad: &39;Entró en vigor en julio de 2015 y permite exonerar a particulares y autónomos del pago de deuda a acreedores siempre que se demuestre que previamente han actuado de buena fe e intentado un acuerdo con los acreedores para aplazar la deuda, fijar un calendario de pago inferior a diez años o pagarla mediante la cesión de bienes. Si no se logra dicho acuerdo, pueden solicitar un concurso de acreedores con la mediación de un juez y solicitar ante el tribunal la exoneración de la deuda parcial o total&39;.</w:t><w:br/><w:t></w:t><w:br/><w:t>Repara tu Deuda ha realizado más del 80% de todos los casos presentados en España el último año y su previsión es entregar 500 más en 2018. Todos los casos gestionados por la compañía han tenido el 100% de éxito hasta el momento.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2018-05-02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